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heme="minorHAnsi" w:hAnsi="Times New Roman" w:cs="Times New Roman"/>
          <w:color w:val="4F81BD" w:themeColor="accent1"/>
          <w:sz w:val="44"/>
          <w:szCs w:val="44"/>
          <w:lang w:eastAsia="en-US"/>
        </w:rPr>
        <w:id w:val="-1306773293"/>
        <w:docPartObj>
          <w:docPartGallery w:val="Cover Pages"/>
          <w:docPartUnique/>
        </w:docPartObj>
      </w:sdtPr>
      <w:sdtEndPr>
        <w:rPr>
          <w:b/>
          <w:color w:val="auto"/>
          <w:sz w:val="24"/>
        </w:rPr>
      </w:sdtEndPr>
      <w:sdtContent>
        <w:p w14:paraId="09C2F91E" w14:textId="77777777" w:rsidR="00D02B64" w:rsidRDefault="00D02B64">
          <w:pPr>
            <w:pStyle w:val="NoSpacing"/>
            <w:spacing w:before="1540" w:after="240"/>
            <w:jc w:val="center"/>
            <w:rPr>
              <w:color w:val="4F81BD" w:themeColor="accent1"/>
            </w:rPr>
          </w:pPr>
          <w:r>
            <w:rPr>
              <w:noProof/>
              <w:color w:val="4F81BD" w:themeColor="accent1"/>
              <w:lang w:eastAsia="en-US" w:bidi="or-IN"/>
            </w:rPr>
            <w:drawing>
              <wp:inline distT="0" distB="0" distL="0" distR="0" wp14:anchorId="0F9A7901" wp14:editId="3420D19D">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4F81BD" w:themeColor="accent1"/>
              <w:sz w:val="72"/>
              <w:szCs w:val="72"/>
            </w:rPr>
            <w:alias w:val="Title"/>
            <w:tag w:val=""/>
            <w:id w:val="1735040861"/>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17DBB0D1" w14:textId="77777777" w:rsidR="00D02B64" w:rsidRDefault="00D02B64">
              <w:pPr>
                <w:pStyle w:val="NoSpacing"/>
                <w:pBdr>
                  <w:top w:val="single" w:sz="6" w:space="6" w:color="4F81BD" w:themeColor="accent1"/>
                  <w:bottom w:val="single" w:sz="6" w:space="6" w:color="4F81BD" w:themeColor="accent1"/>
                </w:pBdr>
                <w:spacing w:after="240"/>
                <w:jc w:val="center"/>
                <w:rPr>
                  <w:rFonts w:asciiTheme="majorHAnsi" w:eastAsiaTheme="majorEastAsia" w:hAnsiTheme="majorHAnsi" w:cstheme="majorBidi"/>
                  <w:caps/>
                  <w:color w:val="4F81BD" w:themeColor="accent1"/>
                  <w:sz w:val="80"/>
                  <w:szCs w:val="80"/>
                </w:rPr>
              </w:pPr>
              <w:r>
                <w:rPr>
                  <w:rFonts w:asciiTheme="majorHAnsi" w:eastAsiaTheme="majorEastAsia" w:hAnsiTheme="majorHAnsi" w:cstheme="majorBidi"/>
                  <w:caps/>
                  <w:color w:val="4F81BD" w:themeColor="accent1"/>
                  <w:sz w:val="72"/>
                  <w:szCs w:val="72"/>
                  <w:lang w:val="en-IN"/>
                </w:rPr>
                <w:t>Sexual Harassment Policy of Rupayaan</w:t>
              </w:r>
            </w:p>
          </w:sdtContent>
        </w:sdt>
        <w:p w14:paraId="621B0F40" w14:textId="31884E9A" w:rsidR="00D02B64" w:rsidRPr="00DC3636" w:rsidRDefault="00E52ED5" w:rsidP="00E52ED5">
          <w:pPr>
            <w:pStyle w:val="NoSpacing"/>
            <w:tabs>
              <w:tab w:val="center" w:pos="4680"/>
              <w:tab w:val="left" w:pos="7578"/>
            </w:tabs>
            <w:rPr>
              <w:color w:val="1F497D" w:themeColor="text2"/>
              <w:sz w:val="28"/>
              <w:szCs w:val="28"/>
            </w:rPr>
          </w:pPr>
          <w:r>
            <w:rPr>
              <w:color w:val="1F497D" w:themeColor="text2"/>
              <w:sz w:val="28"/>
              <w:szCs w:val="28"/>
            </w:rPr>
            <w:tab/>
          </w:r>
          <w:sdt>
            <w:sdtPr>
              <w:rPr>
                <w:color w:val="1F497D" w:themeColor="text2"/>
                <w:sz w:val="28"/>
                <w:szCs w:val="28"/>
              </w:rPr>
              <w:alias w:val="Subtitle"/>
              <w:tag w:val=""/>
              <w:id w:val="328029620"/>
              <w:dataBinding w:prefixMappings="xmlns:ns0='http://purl.org/dc/elements/1.1/' xmlns:ns1='http://schemas.openxmlformats.org/package/2006/metadata/core-properties' " w:xpath="/ns1:coreProperties[1]/ns0:subject[1]" w:storeItemID="{6C3C8BC8-F283-45AE-878A-BAB7291924A1}"/>
              <w:text/>
            </w:sdtPr>
            <w:sdtEndPr/>
            <w:sdtContent>
              <w:r w:rsidR="00F41EC2" w:rsidRPr="00DC3636">
                <w:rPr>
                  <w:color w:val="1F497D" w:themeColor="text2"/>
                  <w:sz w:val="28"/>
                  <w:szCs w:val="28"/>
                </w:rPr>
                <w:t>2018</w:t>
              </w:r>
              <w:r>
                <w:rPr>
                  <w:color w:val="1F497D" w:themeColor="text2"/>
                  <w:sz w:val="28"/>
                  <w:szCs w:val="28"/>
                </w:rPr>
                <w:t>-19</w:t>
              </w:r>
            </w:sdtContent>
          </w:sdt>
          <w:r>
            <w:rPr>
              <w:color w:val="1F497D" w:themeColor="text2"/>
              <w:sz w:val="28"/>
              <w:szCs w:val="28"/>
            </w:rPr>
            <w:tab/>
          </w:r>
        </w:p>
        <w:p w14:paraId="4324F579" w14:textId="7640FC1B" w:rsidR="00D02B64" w:rsidRDefault="00D02B64" w:rsidP="00E52ED5">
          <w:pPr>
            <w:pStyle w:val="NoSpacing"/>
            <w:spacing w:before="480"/>
            <w:rPr>
              <w:color w:val="4F81BD" w:themeColor="accent1"/>
            </w:rPr>
          </w:pPr>
          <w:r>
            <w:rPr>
              <w:noProof/>
              <w:color w:val="4F81BD" w:themeColor="accent1"/>
              <w:lang w:eastAsia="en-US" w:bidi="or-IN"/>
            </w:rPr>
            <w:drawing>
              <wp:anchor distT="0" distB="0" distL="114300" distR="114300" simplePos="0" relativeHeight="251660288" behindDoc="0" locked="0" layoutInCell="1" allowOverlap="1" wp14:anchorId="0D3C49C2" wp14:editId="144E0C47">
                <wp:simplePos x="0" y="0"/>
                <wp:positionH relativeFrom="column">
                  <wp:posOffset>2634615</wp:posOffset>
                </wp:positionH>
                <wp:positionV relativeFrom="paragraph">
                  <wp:posOffset>45720</wp:posOffset>
                </wp:positionV>
                <wp:extent cx="758825" cy="478790"/>
                <wp:effectExtent l="0" t="0" r="0" b="0"/>
                <wp:wrapSquare wrapText="bothSides"/>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825" cy="478790"/>
                        </a:xfrm>
                        <a:prstGeom prst="rect">
                          <a:avLst/>
                        </a:prstGeom>
                      </pic:spPr>
                    </pic:pic>
                  </a:graphicData>
                </a:graphic>
              </wp:anchor>
            </w:drawing>
          </w:r>
          <w:r w:rsidR="00E52ED5">
            <w:rPr>
              <w:color w:val="4F81BD" w:themeColor="accent1"/>
            </w:rPr>
            <w:br w:type="textWrapping" w:clear="all"/>
          </w:r>
        </w:p>
        <w:p w14:paraId="7BE9FA05" w14:textId="68FECDDE" w:rsidR="00D02B64" w:rsidRDefault="00586F74">
          <w:pPr>
            <w:rPr>
              <w:b/>
              <w:sz w:val="24"/>
              <w:szCs w:val="22"/>
            </w:rPr>
          </w:pPr>
          <w:r>
            <w:rPr>
              <w:b/>
              <w:noProof/>
              <w:sz w:val="24"/>
              <w:szCs w:val="22"/>
              <w:lang w:bidi="or-IN"/>
            </w:rPr>
            <w:drawing>
              <wp:anchor distT="0" distB="0" distL="114300" distR="114300" simplePos="0" relativeHeight="251661312" behindDoc="1" locked="0" layoutInCell="1" allowOverlap="1" wp14:anchorId="535ED6A5" wp14:editId="2999DEF9">
                <wp:simplePos x="0" y="0"/>
                <wp:positionH relativeFrom="column">
                  <wp:posOffset>1371600</wp:posOffset>
                </wp:positionH>
                <wp:positionV relativeFrom="paragraph">
                  <wp:posOffset>1363980</wp:posOffset>
                </wp:positionV>
                <wp:extent cx="3514725" cy="685800"/>
                <wp:effectExtent l="0" t="0" r="0" b="0"/>
                <wp:wrapTight wrapText="bothSides">
                  <wp:wrapPolygon edited="0">
                    <wp:start x="0" y="0"/>
                    <wp:lineTo x="0" y="21000"/>
                    <wp:lineTo x="21541" y="21000"/>
                    <wp:lineTo x="21541" y="0"/>
                    <wp:lineTo x="0" y="0"/>
                  </wp:wrapPolygon>
                </wp:wrapTight>
                <wp:docPr id="1" name="Picture 1" descr="C:\Users\CAN30\Desktop\RUPAYAAN New Website\Work\G+ - 1080px x 608px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N30\Desktop\RUPAYAAN New Website\Work\G+ - 1080px x 608px (1).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32239" b="33115"/>
                        <a:stretch/>
                      </pic:blipFill>
                      <pic:spPr bwMode="auto">
                        <a:xfrm>
                          <a:off x="0" y="0"/>
                          <a:ext cx="3514725" cy="685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41EC2">
            <w:rPr>
              <w:noProof/>
              <w:color w:val="4F81BD" w:themeColor="accent1"/>
              <w:lang w:bidi="or-IN"/>
            </w:rPr>
            <mc:AlternateContent>
              <mc:Choice Requires="wps">
                <w:drawing>
                  <wp:anchor distT="0" distB="0" distL="114300" distR="114300" simplePos="0" relativeHeight="251659264" behindDoc="0" locked="0" layoutInCell="1" allowOverlap="1" wp14:anchorId="6A163AFD" wp14:editId="387E7EC1">
                    <wp:simplePos x="0" y="0"/>
                    <wp:positionH relativeFrom="margin">
                      <wp:posOffset>51435</wp:posOffset>
                    </wp:positionH>
                    <wp:positionV relativeFrom="page">
                      <wp:posOffset>8577580</wp:posOffset>
                    </wp:positionV>
                    <wp:extent cx="5943600" cy="1070610"/>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5943600" cy="1070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E87D75" w14:textId="51F54106" w:rsidR="00D02B64" w:rsidRPr="00F41EC2" w:rsidRDefault="00D02B64">
                                <w:pPr>
                                  <w:pStyle w:val="NoSpacing"/>
                                  <w:spacing w:after="40"/>
                                  <w:jc w:val="center"/>
                                  <w:rPr>
                                    <w:b/>
                                    <w:caps/>
                                    <w:color w:val="4F81BD" w:themeColor="accent1"/>
                                    <w:sz w:val="48"/>
                                    <w:szCs w:val="28"/>
                                  </w:rPr>
                                </w:pPr>
                              </w:p>
                              <w:p w14:paraId="5F21E51E" w14:textId="77777777" w:rsidR="00D02B64" w:rsidRPr="00F41EC2" w:rsidRDefault="00C24085">
                                <w:pPr>
                                  <w:pStyle w:val="NoSpacing"/>
                                  <w:jc w:val="center"/>
                                  <w:rPr>
                                    <w:b/>
                                    <w:color w:val="1F497D" w:themeColor="text2"/>
                                    <w:sz w:val="42"/>
                                  </w:rPr>
                                </w:pPr>
                                <w:sdt>
                                  <w:sdtPr>
                                    <w:rPr>
                                      <w:b/>
                                      <w:caps/>
                                      <w:color w:val="1F497D" w:themeColor="text2"/>
                                      <w:sz w:val="42"/>
                                    </w:rPr>
                                    <w:alias w:val="Company"/>
                                    <w:tag w:val=""/>
                                    <w:id w:val="494301797"/>
                                    <w:dataBinding w:prefixMappings="xmlns:ns0='http://schemas.openxmlformats.org/officeDocument/2006/extended-properties' " w:xpath="/ns0:Properties[1]/ns0:Company[1]" w:storeItemID="{6668398D-A668-4E3E-A5EB-62B293D839F1}"/>
                                    <w:text/>
                                  </w:sdtPr>
                                  <w:sdtEndPr/>
                                  <w:sdtContent>
                                    <w:r w:rsidR="00D02B64" w:rsidRPr="00F41EC2">
                                      <w:rPr>
                                        <w:b/>
                                        <w:caps/>
                                        <w:color w:val="1F497D" w:themeColor="text2"/>
                                        <w:sz w:val="42"/>
                                      </w:rPr>
                                      <w:t>RUPAYAAN</w:t>
                                    </w:r>
                                  </w:sdtContent>
                                </w:sdt>
                              </w:p>
                              <w:p w14:paraId="325F9427" w14:textId="710674BC" w:rsidR="00D02B64" w:rsidRPr="00F41EC2" w:rsidRDefault="00C24085">
                                <w:pPr>
                                  <w:pStyle w:val="NoSpacing"/>
                                  <w:jc w:val="center"/>
                                  <w:rPr>
                                    <w:color w:val="1F497D" w:themeColor="text2"/>
                                  </w:rPr>
                                </w:pPr>
                                <w:sdt>
                                  <w:sdtPr>
                                    <w:rPr>
                                      <w:color w:val="1F497D" w:themeColor="text2"/>
                                    </w:rPr>
                                    <w:alias w:val="Address"/>
                                    <w:tag w:val=""/>
                                    <w:id w:val="-414862611"/>
                                    <w:dataBinding w:prefixMappings="xmlns:ns0='http://schemas.microsoft.com/office/2006/coverPageProps' " w:xpath="/ns0:CoverPageProperties[1]/ns0:CompanyAddress[1]" w:storeItemID="{55AF091B-3C7A-41E3-B477-F2FDAA23CFDA}"/>
                                    <w:text/>
                                  </w:sdtPr>
                                  <w:sdtEndPr/>
                                  <w:sdtContent>
                                    <w:r w:rsidR="00D02B64" w:rsidRPr="00F41EC2">
                                      <w:rPr>
                                        <w:color w:val="1F497D" w:themeColor="text2"/>
                                      </w:rPr>
                                      <w:t xml:space="preserve">Statue </w:t>
                                    </w:r>
                                    <w:r w:rsidR="00EB0C87">
                                      <w:rPr>
                                        <w:color w:val="1F497D" w:themeColor="text2"/>
                                      </w:rPr>
                                      <w:t>P</w:t>
                                    </w:r>
                                    <w:r w:rsidR="00D02B64" w:rsidRPr="00F41EC2">
                                      <w:rPr>
                                        <w:color w:val="1F497D" w:themeColor="text2"/>
                                      </w:rPr>
                                      <w:t xml:space="preserve">ara, </w:t>
                                    </w:r>
                                    <w:proofErr w:type="spellStart"/>
                                    <w:r w:rsidR="00D02B64" w:rsidRPr="00F41EC2">
                                      <w:rPr>
                                        <w:color w:val="1F497D" w:themeColor="text2"/>
                                      </w:rPr>
                                      <w:t>Bhawanipatna</w:t>
                                    </w:r>
                                    <w:proofErr w:type="spellEnd"/>
                                    <w:r w:rsidR="00D02B64" w:rsidRPr="00F41EC2">
                                      <w:rPr>
                                        <w:color w:val="1F497D" w:themeColor="text2"/>
                                      </w:rPr>
                                      <w:t xml:space="preserve">, </w:t>
                                    </w:r>
                                    <w:proofErr w:type="spellStart"/>
                                    <w:r w:rsidR="00D02B64" w:rsidRPr="00F41EC2">
                                      <w:rPr>
                                        <w:color w:val="1F497D" w:themeColor="text2"/>
                                      </w:rPr>
                                      <w:t>Kalahandi</w:t>
                                    </w:r>
                                    <w:proofErr w:type="spellEnd"/>
                                    <w:r w:rsidR="00D02B64" w:rsidRPr="00F41EC2">
                                      <w:rPr>
                                        <w:color w:val="1F497D" w:themeColor="text2"/>
                                      </w:rPr>
                                      <w:t xml:space="preserve">, </w:t>
                                    </w:r>
                                    <w:proofErr w:type="spellStart"/>
                                    <w:r w:rsidR="00D02B64" w:rsidRPr="00F41EC2">
                                      <w:rPr>
                                        <w:color w:val="1F497D" w:themeColor="text2"/>
                                      </w:rPr>
                                      <w:t>Odisha</w:t>
                                    </w:r>
                                    <w:proofErr w:type="spellEnd"/>
                                    <w:r w:rsidR="00D02B64" w:rsidRPr="00F41EC2">
                                      <w:rPr>
                                        <w:color w:val="1F497D" w:themeColor="text2"/>
                                      </w:rPr>
                                      <w:t>, INDIA – 766001</w:t>
                                    </w:r>
                                  </w:sdtContent>
                                </w:sdt>
                              </w:p>
                              <w:p w14:paraId="17C3775C" w14:textId="77777777" w:rsidR="00D02B64" w:rsidRPr="00F41EC2" w:rsidRDefault="00D02B64">
                                <w:pPr>
                                  <w:pStyle w:val="NoSpacing"/>
                                  <w:jc w:val="center"/>
                                  <w:rPr>
                                    <w:color w:val="1F497D" w:themeColor="text2"/>
                                  </w:rPr>
                                </w:pPr>
                                <w:r w:rsidRPr="00F41EC2">
                                  <w:rPr>
                                    <w:color w:val="1F497D" w:themeColor="text2"/>
                                  </w:rPr>
                                  <w:t xml:space="preserve">Website: </w:t>
                                </w:r>
                                <w:hyperlink r:id="rId13" w:history="1">
                                  <w:r w:rsidRPr="00F41EC2">
                                    <w:rPr>
                                      <w:rStyle w:val="Hyperlink"/>
                                      <w:color w:val="1F497D" w:themeColor="text2"/>
                                      <w:u w:val="none"/>
                                    </w:rPr>
                                    <w:t>www.rupayaan.in</w:t>
                                  </w:r>
                                </w:hyperlink>
                                <w:r w:rsidRPr="00F41EC2">
                                  <w:rPr>
                                    <w:color w:val="1F497D" w:themeColor="text2"/>
                                  </w:rPr>
                                  <w:t>, Email: rupayaan2003@gmail.com</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2" o:spid="_x0000_s1026" type="#_x0000_t202" style="position:absolute;margin-left:4.05pt;margin-top:675.4pt;width:468pt;height:84.3pt;z-index:251659264;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" filled="f" stroked="f" strokeweight=".5pt">
                    <v:textbox style="mso-fit-shape-to-text:t" inset="0,0,0,0">
                      <w:txbxContent>
                        <w:p w14:paraId="51E87D75" w14:textId="51F54106" w:rsidR="00D02B64" w:rsidRPr="00F41EC2" w:rsidRDefault="00D02B64">
                          <w:pPr>
                            <w:pStyle w:val="NoSpacing"/>
                            <w:spacing w:after="40"/>
                            <w:jc w:val="center"/>
                            <w:rPr>
                              <w:b/>
                              <w:caps/>
                              <w:color w:val="4F81BD" w:themeColor="accent1"/>
                              <w:sz w:val="48"/>
                              <w:szCs w:val="28"/>
                            </w:rPr>
                          </w:pPr>
                        </w:p>
                        <w:p w14:paraId="5F21E51E" w14:textId="77777777" w:rsidR="00D02B64" w:rsidRPr="00F41EC2" w:rsidRDefault="00C24085">
                          <w:pPr>
                            <w:pStyle w:val="NoSpacing"/>
                            <w:jc w:val="center"/>
                            <w:rPr>
                              <w:b/>
                              <w:color w:val="1F497D" w:themeColor="text2"/>
                              <w:sz w:val="42"/>
                            </w:rPr>
                          </w:pPr>
                          <w:sdt>
                            <w:sdtPr>
                              <w:rPr>
                                <w:b/>
                                <w:caps/>
                                <w:color w:val="1F497D" w:themeColor="text2"/>
                                <w:sz w:val="42"/>
                              </w:rPr>
                              <w:alias w:val="Company"/>
                              <w:tag w:val=""/>
                              <w:id w:val="494301797"/>
                              <w:dataBinding w:prefixMappings="xmlns:ns0='http://schemas.openxmlformats.org/officeDocument/2006/extended-properties' " w:xpath="/ns0:Properties[1]/ns0:Company[1]" w:storeItemID="{6668398D-A668-4E3E-A5EB-62B293D839F1}"/>
                              <w:text/>
                            </w:sdtPr>
                            <w:sdtEndPr/>
                            <w:sdtContent>
                              <w:r w:rsidR="00D02B64" w:rsidRPr="00F41EC2">
                                <w:rPr>
                                  <w:b/>
                                  <w:caps/>
                                  <w:color w:val="1F497D" w:themeColor="text2"/>
                                  <w:sz w:val="42"/>
                                </w:rPr>
                                <w:t>RUPAYAAN</w:t>
                              </w:r>
                            </w:sdtContent>
                          </w:sdt>
                        </w:p>
                        <w:p w14:paraId="325F9427" w14:textId="710674BC" w:rsidR="00D02B64" w:rsidRPr="00F41EC2" w:rsidRDefault="00C24085">
                          <w:pPr>
                            <w:pStyle w:val="NoSpacing"/>
                            <w:jc w:val="center"/>
                            <w:rPr>
                              <w:color w:val="1F497D" w:themeColor="text2"/>
                            </w:rPr>
                          </w:pPr>
                          <w:sdt>
                            <w:sdtPr>
                              <w:rPr>
                                <w:color w:val="1F497D" w:themeColor="text2"/>
                              </w:rPr>
                              <w:alias w:val="Address"/>
                              <w:tag w:val=""/>
                              <w:id w:val="-414862611"/>
                              <w:dataBinding w:prefixMappings="xmlns:ns0='http://schemas.microsoft.com/office/2006/coverPageProps' " w:xpath="/ns0:CoverPageProperties[1]/ns0:CompanyAddress[1]" w:storeItemID="{55AF091B-3C7A-41E3-B477-F2FDAA23CFDA}"/>
                              <w:text/>
                            </w:sdtPr>
                            <w:sdtEndPr/>
                            <w:sdtContent>
                              <w:r w:rsidR="00D02B64" w:rsidRPr="00F41EC2">
                                <w:rPr>
                                  <w:color w:val="1F497D" w:themeColor="text2"/>
                                </w:rPr>
                                <w:t xml:space="preserve">Statue </w:t>
                              </w:r>
                              <w:r w:rsidR="00EB0C87">
                                <w:rPr>
                                  <w:color w:val="1F497D" w:themeColor="text2"/>
                                </w:rPr>
                                <w:t>P</w:t>
                              </w:r>
                              <w:r w:rsidR="00D02B64" w:rsidRPr="00F41EC2">
                                <w:rPr>
                                  <w:color w:val="1F497D" w:themeColor="text2"/>
                                </w:rPr>
                                <w:t xml:space="preserve">ara, </w:t>
                              </w:r>
                              <w:proofErr w:type="spellStart"/>
                              <w:r w:rsidR="00D02B64" w:rsidRPr="00F41EC2">
                                <w:rPr>
                                  <w:color w:val="1F497D" w:themeColor="text2"/>
                                </w:rPr>
                                <w:t>Bhawanipatna</w:t>
                              </w:r>
                              <w:proofErr w:type="spellEnd"/>
                              <w:r w:rsidR="00D02B64" w:rsidRPr="00F41EC2">
                                <w:rPr>
                                  <w:color w:val="1F497D" w:themeColor="text2"/>
                                </w:rPr>
                                <w:t xml:space="preserve">, </w:t>
                              </w:r>
                              <w:proofErr w:type="spellStart"/>
                              <w:r w:rsidR="00D02B64" w:rsidRPr="00F41EC2">
                                <w:rPr>
                                  <w:color w:val="1F497D" w:themeColor="text2"/>
                                </w:rPr>
                                <w:t>Kalahandi</w:t>
                              </w:r>
                              <w:proofErr w:type="spellEnd"/>
                              <w:r w:rsidR="00D02B64" w:rsidRPr="00F41EC2">
                                <w:rPr>
                                  <w:color w:val="1F497D" w:themeColor="text2"/>
                                </w:rPr>
                                <w:t xml:space="preserve">, </w:t>
                              </w:r>
                              <w:proofErr w:type="spellStart"/>
                              <w:r w:rsidR="00D02B64" w:rsidRPr="00F41EC2">
                                <w:rPr>
                                  <w:color w:val="1F497D" w:themeColor="text2"/>
                                </w:rPr>
                                <w:t>Odisha</w:t>
                              </w:r>
                              <w:proofErr w:type="spellEnd"/>
                              <w:r w:rsidR="00D02B64" w:rsidRPr="00F41EC2">
                                <w:rPr>
                                  <w:color w:val="1F497D" w:themeColor="text2"/>
                                </w:rPr>
                                <w:t>, INDIA – 766001</w:t>
                              </w:r>
                            </w:sdtContent>
                          </w:sdt>
                        </w:p>
                        <w:p w14:paraId="17C3775C" w14:textId="77777777" w:rsidR="00D02B64" w:rsidRPr="00F41EC2" w:rsidRDefault="00D02B64">
                          <w:pPr>
                            <w:pStyle w:val="NoSpacing"/>
                            <w:jc w:val="center"/>
                            <w:rPr>
                              <w:color w:val="1F497D" w:themeColor="text2"/>
                            </w:rPr>
                          </w:pPr>
                          <w:r w:rsidRPr="00F41EC2">
                            <w:rPr>
                              <w:color w:val="1F497D" w:themeColor="text2"/>
                            </w:rPr>
                            <w:t xml:space="preserve">Website: </w:t>
                          </w:r>
                          <w:hyperlink r:id="rId14" w:history="1">
                            <w:r w:rsidRPr="00F41EC2">
                              <w:rPr>
                                <w:rStyle w:val="Hyperlink"/>
                                <w:color w:val="1F497D" w:themeColor="text2"/>
                                <w:u w:val="none"/>
                              </w:rPr>
                              <w:t>www.rupayaan.in</w:t>
                            </w:r>
                          </w:hyperlink>
                          <w:r w:rsidRPr="00F41EC2">
                            <w:rPr>
                              <w:color w:val="1F497D" w:themeColor="text2"/>
                            </w:rPr>
                            <w:t>, Email: rupayaan2003@gmail.com</w:t>
                          </w:r>
                        </w:p>
                      </w:txbxContent>
                    </v:textbox>
                    <w10:wrap anchorx="margin" anchory="page"/>
                  </v:shape>
                </w:pict>
              </mc:Fallback>
            </mc:AlternateContent>
          </w:r>
          <w:r w:rsidR="00D02B64">
            <w:rPr>
              <w:b/>
              <w:sz w:val="24"/>
              <w:szCs w:val="22"/>
            </w:rPr>
            <w:br w:type="page"/>
          </w:r>
        </w:p>
      </w:sdtContent>
    </w:sdt>
    <w:p w14:paraId="5DA8D7B4" w14:textId="0C44C9B6" w:rsidR="00774914" w:rsidRPr="00774914" w:rsidRDefault="00774914" w:rsidP="00EE3142">
      <w:pPr>
        <w:spacing w:after="0"/>
        <w:jc w:val="both"/>
        <w:rPr>
          <w:rFonts w:asciiTheme="minorHAnsi" w:hAnsiTheme="minorHAnsi"/>
          <w:b/>
          <w:bCs/>
          <w:sz w:val="22"/>
          <w:szCs w:val="22"/>
        </w:rPr>
      </w:pPr>
      <w:r w:rsidRPr="00774914">
        <w:rPr>
          <w:rFonts w:asciiTheme="minorHAnsi" w:hAnsiTheme="minorHAnsi"/>
          <w:b/>
          <w:bCs/>
          <w:sz w:val="22"/>
          <w:szCs w:val="22"/>
        </w:rPr>
        <w:lastRenderedPageBreak/>
        <w:t>1. Introduction</w:t>
      </w:r>
      <w:r>
        <w:rPr>
          <w:rFonts w:asciiTheme="minorHAnsi" w:hAnsiTheme="minorHAnsi"/>
          <w:b/>
          <w:bCs/>
          <w:sz w:val="22"/>
          <w:szCs w:val="22"/>
        </w:rPr>
        <w:t>:</w:t>
      </w:r>
    </w:p>
    <w:p w14:paraId="2FD9221C" w14:textId="7227AB44" w:rsidR="000E30ED" w:rsidRPr="00EE3142" w:rsidRDefault="000E30ED" w:rsidP="00EE3142">
      <w:pPr>
        <w:spacing w:after="0"/>
        <w:jc w:val="both"/>
        <w:rPr>
          <w:rFonts w:asciiTheme="minorHAnsi" w:hAnsiTheme="minorHAnsi"/>
          <w:sz w:val="22"/>
          <w:szCs w:val="22"/>
        </w:rPr>
      </w:pPr>
      <w:r w:rsidRPr="00EE3142">
        <w:rPr>
          <w:rFonts w:asciiTheme="minorHAnsi" w:hAnsiTheme="minorHAnsi"/>
          <w:sz w:val="22"/>
          <w:szCs w:val="22"/>
        </w:rPr>
        <w:t xml:space="preserve">Adhering to the fundamental right of women to equality and right to life and live with dignity as enshrined in the constitution of India, </w:t>
      </w:r>
      <w:proofErr w:type="spellStart"/>
      <w:r w:rsidRPr="00EE3142">
        <w:rPr>
          <w:rFonts w:asciiTheme="minorHAnsi" w:hAnsiTheme="minorHAnsi"/>
          <w:sz w:val="22"/>
          <w:szCs w:val="22"/>
        </w:rPr>
        <w:t>Rupayaan</w:t>
      </w:r>
      <w:proofErr w:type="spellEnd"/>
      <w:r w:rsidRPr="00EE3142">
        <w:rPr>
          <w:rFonts w:asciiTheme="minorHAnsi" w:hAnsiTheme="minorHAnsi"/>
          <w:sz w:val="22"/>
          <w:szCs w:val="22"/>
        </w:rPr>
        <w:t xml:space="preserve"> comes up with the Sexual Harassment Policy. </w:t>
      </w:r>
      <w:proofErr w:type="spellStart"/>
      <w:r w:rsidRPr="00EE3142">
        <w:rPr>
          <w:rFonts w:asciiTheme="minorHAnsi" w:hAnsiTheme="minorHAnsi"/>
          <w:sz w:val="22"/>
          <w:szCs w:val="22"/>
        </w:rPr>
        <w:t>Rupayaan</w:t>
      </w:r>
      <w:proofErr w:type="spellEnd"/>
      <w:r w:rsidRPr="00EE3142">
        <w:rPr>
          <w:rFonts w:asciiTheme="minorHAnsi" w:hAnsiTheme="minorHAnsi"/>
          <w:sz w:val="22"/>
          <w:szCs w:val="22"/>
        </w:rPr>
        <w:t xml:space="preserve"> believes in and values “Zero Tolerance” to sexual harassment in workplace. </w:t>
      </w:r>
    </w:p>
    <w:p w14:paraId="03AEB9AE" w14:textId="77777777" w:rsidR="00EE3142" w:rsidRDefault="00EE3142" w:rsidP="00EE3142">
      <w:pPr>
        <w:spacing w:after="0"/>
        <w:jc w:val="both"/>
        <w:rPr>
          <w:rFonts w:asciiTheme="minorHAnsi" w:hAnsiTheme="minorHAnsi"/>
          <w:sz w:val="22"/>
          <w:szCs w:val="22"/>
        </w:rPr>
      </w:pPr>
    </w:p>
    <w:p w14:paraId="7BECB8E9" w14:textId="088216DC" w:rsidR="0018312B" w:rsidRPr="00EE3142" w:rsidRDefault="0018312B" w:rsidP="00EE3142">
      <w:pPr>
        <w:spacing w:after="0"/>
        <w:jc w:val="both"/>
        <w:rPr>
          <w:rFonts w:asciiTheme="minorHAnsi" w:hAnsiTheme="minorHAnsi"/>
          <w:b/>
          <w:sz w:val="22"/>
          <w:szCs w:val="22"/>
        </w:rPr>
      </w:pPr>
      <w:r w:rsidRPr="00EE3142">
        <w:rPr>
          <w:rFonts w:asciiTheme="minorHAnsi" w:hAnsiTheme="minorHAnsi"/>
          <w:sz w:val="22"/>
          <w:szCs w:val="22"/>
        </w:rPr>
        <w:t>As per the judgment of honorable Supreme Court of India dated 13</w:t>
      </w:r>
      <w:r w:rsidRPr="00EE3142">
        <w:rPr>
          <w:rFonts w:asciiTheme="minorHAnsi" w:hAnsiTheme="minorHAnsi"/>
          <w:sz w:val="22"/>
          <w:szCs w:val="22"/>
          <w:vertAlign w:val="superscript"/>
        </w:rPr>
        <w:t>th</w:t>
      </w:r>
      <w:r w:rsidRPr="00EE3142">
        <w:rPr>
          <w:rFonts w:asciiTheme="minorHAnsi" w:hAnsiTheme="minorHAnsi"/>
          <w:sz w:val="22"/>
          <w:szCs w:val="22"/>
        </w:rPr>
        <w:t xml:space="preserve"> August 1993 in the case </w:t>
      </w:r>
      <w:proofErr w:type="spellStart"/>
      <w:r w:rsidRPr="00EE3142">
        <w:rPr>
          <w:rFonts w:asciiTheme="minorHAnsi" w:hAnsiTheme="minorHAnsi"/>
          <w:sz w:val="22"/>
          <w:szCs w:val="22"/>
        </w:rPr>
        <w:t>Vishaka</w:t>
      </w:r>
      <w:proofErr w:type="spellEnd"/>
      <w:r w:rsidRPr="00EE3142">
        <w:rPr>
          <w:rFonts w:asciiTheme="minorHAnsi" w:hAnsiTheme="minorHAnsi"/>
          <w:sz w:val="22"/>
          <w:szCs w:val="22"/>
        </w:rPr>
        <w:t xml:space="preserve"> vs. State of Rajasthan and The Sexual Harassment of Women at Workplace (Prevention, Prohibition and </w:t>
      </w:r>
      <w:proofErr w:type="spellStart"/>
      <w:r w:rsidRPr="00EE3142">
        <w:rPr>
          <w:rFonts w:asciiTheme="minorHAnsi" w:hAnsiTheme="minorHAnsi"/>
          <w:sz w:val="22"/>
          <w:szCs w:val="22"/>
        </w:rPr>
        <w:t>Redressal</w:t>
      </w:r>
      <w:proofErr w:type="spellEnd"/>
      <w:r w:rsidRPr="00EE3142">
        <w:rPr>
          <w:rFonts w:asciiTheme="minorHAnsi" w:hAnsiTheme="minorHAnsi"/>
          <w:sz w:val="22"/>
          <w:szCs w:val="22"/>
        </w:rPr>
        <w:t xml:space="preserve">) Act 2013, </w:t>
      </w:r>
      <w:proofErr w:type="spellStart"/>
      <w:r w:rsidRPr="00EE3142">
        <w:rPr>
          <w:rFonts w:asciiTheme="minorHAnsi" w:hAnsiTheme="minorHAnsi"/>
          <w:sz w:val="22"/>
          <w:szCs w:val="22"/>
        </w:rPr>
        <w:t>Rupayaan</w:t>
      </w:r>
      <w:proofErr w:type="spellEnd"/>
      <w:r w:rsidRPr="00EE3142">
        <w:rPr>
          <w:rFonts w:asciiTheme="minorHAnsi" w:hAnsiTheme="minorHAnsi"/>
          <w:sz w:val="22"/>
          <w:szCs w:val="22"/>
        </w:rPr>
        <w:t xml:space="preserve"> in its General Body and Governing Body (dated 20</w:t>
      </w:r>
      <w:r w:rsidRPr="00EE3142">
        <w:rPr>
          <w:rFonts w:asciiTheme="minorHAnsi" w:hAnsiTheme="minorHAnsi"/>
          <w:sz w:val="22"/>
          <w:szCs w:val="22"/>
          <w:vertAlign w:val="superscript"/>
        </w:rPr>
        <w:t>th</w:t>
      </w:r>
      <w:r w:rsidRPr="00EE3142">
        <w:rPr>
          <w:rFonts w:asciiTheme="minorHAnsi" w:hAnsiTheme="minorHAnsi"/>
          <w:sz w:val="22"/>
          <w:szCs w:val="22"/>
        </w:rPr>
        <w:t xml:space="preserve"> April 2018 and 21</w:t>
      </w:r>
      <w:r w:rsidRPr="00EE3142">
        <w:rPr>
          <w:rFonts w:asciiTheme="minorHAnsi" w:hAnsiTheme="minorHAnsi"/>
          <w:sz w:val="22"/>
          <w:szCs w:val="22"/>
          <w:vertAlign w:val="superscript"/>
        </w:rPr>
        <w:t>st</w:t>
      </w:r>
      <w:r w:rsidRPr="00EE3142">
        <w:rPr>
          <w:rFonts w:asciiTheme="minorHAnsi" w:hAnsiTheme="minorHAnsi"/>
          <w:sz w:val="22"/>
          <w:szCs w:val="22"/>
        </w:rPr>
        <w:t xml:space="preserve"> April 2018 respectively) adopted the Sexual Harassment Policy</w:t>
      </w:r>
      <w:r w:rsidR="009C05A2" w:rsidRPr="00EE3142">
        <w:rPr>
          <w:rFonts w:asciiTheme="minorHAnsi" w:hAnsiTheme="minorHAnsi"/>
          <w:sz w:val="22"/>
          <w:szCs w:val="22"/>
        </w:rPr>
        <w:t xml:space="preserve">. </w:t>
      </w:r>
    </w:p>
    <w:p w14:paraId="6115FAF0" w14:textId="77777777" w:rsidR="00EE3142" w:rsidRDefault="00EE3142" w:rsidP="00EE3142">
      <w:pPr>
        <w:spacing w:after="0"/>
        <w:jc w:val="both"/>
        <w:rPr>
          <w:rFonts w:asciiTheme="minorHAnsi" w:hAnsiTheme="minorHAnsi"/>
          <w:b/>
          <w:sz w:val="22"/>
          <w:szCs w:val="22"/>
        </w:rPr>
      </w:pPr>
    </w:p>
    <w:p w14:paraId="5A299491" w14:textId="1BD6E039" w:rsidR="00D84B4F" w:rsidRPr="00EE3142" w:rsidRDefault="00774914" w:rsidP="00EE3142">
      <w:pPr>
        <w:spacing w:after="0"/>
        <w:jc w:val="both"/>
        <w:rPr>
          <w:rFonts w:asciiTheme="minorHAnsi" w:hAnsiTheme="minorHAnsi"/>
          <w:b/>
          <w:sz w:val="22"/>
          <w:szCs w:val="22"/>
        </w:rPr>
      </w:pPr>
      <w:r>
        <w:rPr>
          <w:rFonts w:asciiTheme="minorHAnsi" w:hAnsiTheme="minorHAnsi"/>
          <w:b/>
          <w:sz w:val="22"/>
          <w:szCs w:val="22"/>
        </w:rPr>
        <w:t xml:space="preserve">2. </w:t>
      </w:r>
      <w:r w:rsidR="00EE3142">
        <w:rPr>
          <w:rFonts w:asciiTheme="minorHAnsi" w:hAnsiTheme="minorHAnsi"/>
          <w:b/>
          <w:sz w:val="22"/>
          <w:szCs w:val="22"/>
        </w:rPr>
        <w:t>Objectives:</w:t>
      </w:r>
    </w:p>
    <w:p w14:paraId="0835572B" w14:textId="16D485C7" w:rsidR="00D84B4F" w:rsidRPr="00EE3142" w:rsidRDefault="002332CE" w:rsidP="006C09AA">
      <w:pPr>
        <w:pStyle w:val="ListParagraph"/>
        <w:numPr>
          <w:ilvl w:val="0"/>
          <w:numId w:val="33"/>
        </w:numPr>
        <w:spacing w:after="0"/>
        <w:jc w:val="both"/>
        <w:rPr>
          <w:rFonts w:asciiTheme="minorHAnsi" w:hAnsiTheme="minorHAnsi"/>
          <w:sz w:val="22"/>
          <w:szCs w:val="22"/>
        </w:rPr>
      </w:pPr>
      <w:r w:rsidRPr="00EE3142">
        <w:rPr>
          <w:rFonts w:asciiTheme="minorHAnsi" w:hAnsiTheme="minorHAnsi"/>
          <w:sz w:val="22"/>
          <w:szCs w:val="22"/>
        </w:rPr>
        <w:t>To prevent all forms of sexu</w:t>
      </w:r>
      <w:r w:rsidR="0045141A" w:rsidRPr="00EE3142">
        <w:rPr>
          <w:rFonts w:asciiTheme="minorHAnsi" w:hAnsiTheme="minorHAnsi"/>
          <w:sz w:val="22"/>
          <w:szCs w:val="22"/>
        </w:rPr>
        <w:t>al harassment in the organization</w:t>
      </w:r>
      <w:r w:rsidR="00EE3142">
        <w:rPr>
          <w:rFonts w:asciiTheme="minorHAnsi" w:hAnsiTheme="minorHAnsi"/>
          <w:sz w:val="22"/>
          <w:szCs w:val="22"/>
        </w:rPr>
        <w:t>.</w:t>
      </w:r>
    </w:p>
    <w:p w14:paraId="015DD3F5" w14:textId="77777777" w:rsidR="009E4E23" w:rsidRPr="00EE3142" w:rsidRDefault="002332CE" w:rsidP="006C09AA">
      <w:pPr>
        <w:pStyle w:val="ListParagraph"/>
        <w:numPr>
          <w:ilvl w:val="0"/>
          <w:numId w:val="33"/>
        </w:numPr>
        <w:spacing w:after="0"/>
        <w:jc w:val="both"/>
        <w:rPr>
          <w:rFonts w:asciiTheme="minorHAnsi" w:hAnsiTheme="minorHAnsi"/>
          <w:sz w:val="22"/>
          <w:szCs w:val="22"/>
        </w:rPr>
      </w:pPr>
      <w:r w:rsidRPr="00EE3142">
        <w:rPr>
          <w:rFonts w:asciiTheme="minorHAnsi" w:hAnsiTheme="minorHAnsi"/>
          <w:sz w:val="22"/>
          <w:szCs w:val="22"/>
        </w:rPr>
        <w:t xml:space="preserve">To convey clearly </w:t>
      </w:r>
      <w:proofErr w:type="gramStart"/>
      <w:r w:rsidR="0045141A" w:rsidRPr="00EE3142">
        <w:rPr>
          <w:rFonts w:asciiTheme="minorHAnsi" w:hAnsiTheme="minorHAnsi"/>
          <w:sz w:val="22"/>
          <w:szCs w:val="22"/>
        </w:rPr>
        <w:t>to</w:t>
      </w:r>
      <w:proofErr w:type="gramEnd"/>
      <w:r w:rsidR="0076524D" w:rsidRPr="00EE3142">
        <w:rPr>
          <w:rFonts w:asciiTheme="minorHAnsi" w:hAnsiTheme="minorHAnsi"/>
          <w:sz w:val="22"/>
          <w:szCs w:val="22"/>
        </w:rPr>
        <w:t xml:space="preserve"> </w:t>
      </w:r>
      <w:r w:rsidRPr="00EE3142">
        <w:rPr>
          <w:rFonts w:asciiTheme="minorHAnsi" w:hAnsiTheme="minorHAnsi"/>
          <w:sz w:val="22"/>
          <w:szCs w:val="22"/>
        </w:rPr>
        <w:t xml:space="preserve">all persons covered by the scope of this policy that any </w:t>
      </w:r>
      <w:r w:rsidR="0045141A" w:rsidRPr="00EE3142">
        <w:rPr>
          <w:rFonts w:asciiTheme="minorHAnsi" w:hAnsiTheme="minorHAnsi"/>
          <w:sz w:val="22"/>
          <w:szCs w:val="22"/>
        </w:rPr>
        <w:t>behavior</w:t>
      </w:r>
      <w:r w:rsidRPr="00EE3142">
        <w:rPr>
          <w:rFonts w:asciiTheme="minorHAnsi" w:hAnsiTheme="minorHAnsi"/>
          <w:sz w:val="22"/>
          <w:szCs w:val="22"/>
        </w:rPr>
        <w:t xml:space="preserve"> which may constitute sexual harassment will not be tolerated</w:t>
      </w:r>
      <w:r w:rsidR="0045141A" w:rsidRPr="00EE3142">
        <w:rPr>
          <w:rFonts w:asciiTheme="minorHAnsi" w:hAnsiTheme="minorHAnsi"/>
          <w:sz w:val="22"/>
          <w:szCs w:val="22"/>
        </w:rPr>
        <w:t xml:space="preserve"> in any form.</w:t>
      </w:r>
    </w:p>
    <w:p w14:paraId="07990E7C" w14:textId="77777777" w:rsidR="00D84B4F" w:rsidRPr="00EE3142" w:rsidRDefault="002332CE" w:rsidP="006C09AA">
      <w:pPr>
        <w:pStyle w:val="ListParagraph"/>
        <w:numPr>
          <w:ilvl w:val="0"/>
          <w:numId w:val="33"/>
        </w:numPr>
        <w:spacing w:after="0"/>
        <w:jc w:val="both"/>
        <w:rPr>
          <w:rFonts w:asciiTheme="minorHAnsi" w:hAnsiTheme="minorHAnsi"/>
          <w:sz w:val="22"/>
          <w:szCs w:val="22"/>
        </w:rPr>
      </w:pPr>
      <w:r w:rsidRPr="00EE3142">
        <w:rPr>
          <w:rFonts w:asciiTheme="minorHAnsi" w:hAnsiTheme="minorHAnsi"/>
          <w:sz w:val="22"/>
          <w:szCs w:val="22"/>
        </w:rPr>
        <w:t>To acknowledge that persons covered by the scope of this policy are to be informed of this policy and have access to the information and to address any incidences of s</w:t>
      </w:r>
      <w:r w:rsidR="009E4E23" w:rsidRPr="00EE3142">
        <w:rPr>
          <w:rFonts w:asciiTheme="minorHAnsi" w:hAnsiTheme="minorHAnsi"/>
          <w:sz w:val="22"/>
          <w:szCs w:val="22"/>
        </w:rPr>
        <w:t>exual harassment that may occur.</w:t>
      </w:r>
    </w:p>
    <w:p w14:paraId="15CD7288" w14:textId="77777777" w:rsidR="00D84B4F" w:rsidRPr="00EE3142" w:rsidRDefault="002332CE" w:rsidP="006C09AA">
      <w:pPr>
        <w:pStyle w:val="ListParagraph"/>
        <w:numPr>
          <w:ilvl w:val="0"/>
          <w:numId w:val="33"/>
        </w:numPr>
        <w:spacing w:after="0"/>
        <w:jc w:val="both"/>
        <w:rPr>
          <w:rFonts w:asciiTheme="minorHAnsi" w:hAnsiTheme="minorHAnsi"/>
          <w:sz w:val="22"/>
          <w:szCs w:val="22"/>
        </w:rPr>
      </w:pPr>
      <w:r w:rsidRPr="00EE3142">
        <w:rPr>
          <w:rFonts w:asciiTheme="minorHAnsi" w:hAnsiTheme="minorHAnsi"/>
          <w:sz w:val="22"/>
          <w:szCs w:val="22"/>
        </w:rPr>
        <w:t xml:space="preserve">To </w:t>
      </w:r>
      <w:r w:rsidR="0076524D" w:rsidRPr="00EE3142">
        <w:rPr>
          <w:rFonts w:asciiTheme="minorHAnsi" w:hAnsiTheme="minorHAnsi"/>
          <w:sz w:val="22"/>
          <w:szCs w:val="22"/>
        </w:rPr>
        <w:t xml:space="preserve">establish grievance </w:t>
      </w:r>
      <w:proofErr w:type="spellStart"/>
      <w:r w:rsidR="0076524D" w:rsidRPr="00EE3142">
        <w:rPr>
          <w:rFonts w:asciiTheme="minorHAnsi" w:hAnsiTheme="minorHAnsi"/>
          <w:sz w:val="22"/>
          <w:szCs w:val="22"/>
        </w:rPr>
        <w:t>redresal</w:t>
      </w:r>
      <w:proofErr w:type="spellEnd"/>
      <w:r w:rsidR="0076524D" w:rsidRPr="00EE3142">
        <w:rPr>
          <w:rFonts w:asciiTheme="minorHAnsi" w:hAnsiTheme="minorHAnsi"/>
          <w:sz w:val="22"/>
          <w:szCs w:val="22"/>
        </w:rPr>
        <w:t xml:space="preserve"> mechanism setup </w:t>
      </w:r>
      <w:r w:rsidR="00BF03D4" w:rsidRPr="00EE3142">
        <w:rPr>
          <w:rFonts w:asciiTheme="minorHAnsi" w:hAnsiTheme="minorHAnsi"/>
          <w:sz w:val="22"/>
          <w:szCs w:val="22"/>
        </w:rPr>
        <w:t xml:space="preserve">where the </w:t>
      </w:r>
      <w:r w:rsidRPr="00EE3142">
        <w:rPr>
          <w:rFonts w:asciiTheme="minorHAnsi" w:hAnsiTheme="minorHAnsi"/>
          <w:sz w:val="22"/>
          <w:szCs w:val="22"/>
        </w:rPr>
        <w:t>complaints will be dealt with in a sensitive, equitable, fair, timely and confidential manner, which ensures that persons against whom complaints have been made are accorded natural justice through the use of procedures that are impartial, open and fair to all parties.</w:t>
      </w:r>
    </w:p>
    <w:p w14:paraId="05AF9554" w14:textId="77777777" w:rsidR="00C52E3E" w:rsidRPr="00EE3142" w:rsidDel="00C52E3E" w:rsidRDefault="00BF03D4" w:rsidP="006C09AA">
      <w:pPr>
        <w:pStyle w:val="ListParagraph"/>
        <w:numPr>
          <w:ilvl w:val="0"/>
          <w:numId w:val="33"/>
        </w:numPr>
        <w:spacing w:after="0"/>
        <w:jc w:val="both"/>
        <w:rPr>
          <w:rFonts w:asciiTheme="minorHAnsi" w:hAnsiTheme="minorHAnsi"/>
          <w:sz w:val="22"/>
          <w:szCs w:val="22"/>
        </w:rPr>
      </w:pPr>
      <w:r w:rsidRPr="00EE3142">
        <w:rPr>
          <w:rFonts w:asciiTheme="minorHAnsi" w:hAnsiTheme="minorHAnsi"/>
          <w:sz w:val="22"/>
          <w:szCs w:val="22"/>
        </w:rPr>
        <w:t>To create friendly environment where all the staffs would cooperate each other for smoo</w:t>
      </w:r>
      <w:bookmarkStart w:id="0" w:name="_GoBack"/>
      <w:bookmarkEnd w:id="0"/>
      <w:r w:rsidRPr="00EE3142">
        <w:rPr>
          <w:rFonts w:asciiTheme="minorHAnsi" w:hAnsiTheme="minorHAnsi"/>
          <w:sz w:val="22"/>
          <w:szCs w:val="22"/>
        </w:rPr>
        <w:t>th operation of the organization without ente</w:t>
      </w:r>
      <w:r w:rsidR="00C52E3E" w:rsidRPr="00EE3142">
        <w:rPr>
          <w:rFonts w:asciiTheme="minorHAnsi" w:hAnsiTheme="minorHAnsi"/>
          <w:sz w:val="22"/>
          <w:szCs w:val="22"/>
        </w:rPr>
        <w:t xml:space="preserve">rtaining </w:t>
      </w:r>
      <w:r w:rsidRPr="00EE3142">
        <w:rPr>
          <w:rFonts w:asciiTheme="minorHAnsi" w:hAnsiTheme="minorHAnsi"/>
          <w:sz w:val="22"/>
          <w:szCs w:val="22"/>
        </w:rPr>
        <w:t>a</w:t>
      </w:r>
      <w:r w:rsidR="00C52E3E" w:rsidRPr="00EE3142">
        <w:rPr>
          <w:rFonts w:asciiTheme="minorHAnsi" w:hAnsiTheme="minorHAnsi"/>
          <w:sz w:val="22"/>
          <w:szCs w:val="22"/>
        </w:rPr>
        <w:t>n</w:t>
      </w:r>
      <w:r w:rsidRPr="00EE3142">
        <w:rPr>
          <w:rFonts w:asciiTheme="minorHAnsi" w:hAnsiTheme="minorHAnsi"/>
          <w:sz w:val="22"/>
          <w:szCs w:val="22"/>
        </w:rPr>
        <w:t xml:space="preserve">y form of sexual harassment </w:t>
      </w:r>
      <w:r w:rsidR="00C52E3E" w:rsidRPr="00EE3142">
        <w:rPr>
          <w:rFonts w:asciiTheme="minorHAnsi" w:hAnsiTheme="minorHAnsi"/>
          <w:sz w:val="22"/>
          <w:szCs w:val="22"/>
        </w:rPr>
        <w:t>activities</w:t>
      </w:r>
      <w:r w:rsidRPr="00EE3142">
        <w:rPr>
          <w:rFonts w:asciiTheme="minorHAnsi" w:hAnsiTheme="minorHAnsi"/>
          <w:sz w:val="22"/>
          <w:szCs w:val="22"/>
        </w:rPr>
        <w:t xml:space="preserve">. </w:t>
      </w:r>
    </w:p>
    <w:p w14:paraId="721CF14A" w14:textId="77777777" w:rsidR="00EE3142" w:rsidRDefault="00EE3142" w:rsidP="00EE3142">
      <w:pPr>
        <w:spacing w:after="0"/>
        <w:jc w:val="both"/>
        <w:rPr>
          <w:rFonts w:asciiTheme="minorHAnsi" w:hAnsiTheme="minorHAnsi"/>
          <w:b/>
          <w:bCs/>
          <w:sz w:val="22"/>
          <w:szCs w:val="22"/>
        </w:rPr>
      </w:pPr>
    </w:p>
    <w:p w14:paraId="3C005F0A" w14:textId="6994CB36" w:rsidR="00B9404E" w:rsidRPr="00EE3142" w:rsidRDefault="00774914" w:rsidP="00EE3142">
      <w:pPr>
        <w:spacing w:after="0"/>
        <w:jc w:val="both"/>
        <w:rPr>
          <w:rFonts w:asciiTheme="minorHAnsi" w:hAnsiTheme="minorHAnsi"/>
          <w:b/>
          <w:bCs/>
          <w:sz w:val="22"/>
          <w:szCs w:val="22"/>
        </w:rPr>
      </w:pPr>
      <w:r>
        <w:rPr>
          <w:rFonts w:asciiTheme="minorHAnsi" w:hAnsiTheme="minorHAnsi"/>
          <w:b/>
          <w:bCs/>
          <w:sz w:val="22"/>
          <w:szCs w:val="22"/>
        </w:rPr>
        <w:t xml:space="preserve">3. </w:t>
      </w:r>
      <w:r w:rsidR="00EB0C87">
        <w:rPr>
          <w:rFonts w:asciiTheme="minorHAnsi" w:hAnsiTheme="minorHAnsi"/>
          <w:b/>
          <w:bCs/>
          <w:sz w:val="22"/>
          <w:szCs w:val="22"/>
        </w:rPr>
        <w:t>Statement of P</w:t>
      </w:r>
      <w:r w:rsidR="00B9404E" w:rsidRPr="00EE3142">
        <w:rPr>
          <w:rFonts w:asciiTheme="minorHAnsi" w:hAnsiTheme="minorHAnsi"/>
          <w:b/>
          <w:bCs/>
          <w:sz w:val="22"/>
          <w:szCs w:val="22"/>
        </w:rPr>
        <w:t>olicy</w:t>
      </w:r>
      <w:r w:rsidR="003B3617">
        <w:rPr>
          <w:rFonts w:asciiTheme="minorHAnsi" w:hAnsiTheme="minorHAnsi"/>
          <w:b/>
          <w:bCs/>
          <w:sz w:val="22"/>
          <w:szCs w:val="22"/>
        </w:rPr>
        <w:t>:</w:t>
      </w:r>
    </w:p>
    <w:p w14:paraId="754AE892" w14:textId="4C3AFD3D" w:rsidR="00B9404E" w:rsidRPr="00EE3142" w:rsidRDefault="00F0052E" w:rsidP="00EE3142">
      <w:pPr>
        <w:spacing w:after="0"/>
        <w:jc w:val="both"/>
        <w:rPr>
          <w:rFonts w:asciiTheme="minorHAnsi" w:hAnsiTheme="minorHAnsi"/>
          <w:sz w:val="22"/>
          <w:szCs w:val="22"/>
        </w:rPr>
      </w:pPr>
      <w:r w:rsidRPr="00EE3142">
        <w:rPr>
          <w:rFonts w:asciiTheme="minorHAnsi" w:hAnsiTheme="minorHAnsi"/>
          <w:sz w:val="22"/>
          <w:szCs w:val="22"/>
        </w:rPr>
        <w:t>Sexual harassment is unlawful and</w:t>
      </w:r>
      <w:r w:rsidR="00B9404E" w:rsidRPr="00EE3142">
        <w:rPr>
          <w:rFonts w:asciiTheme="minorHAnsi" w:hAnsiTheme="minorHAnsi"/>
          <w:sz w:val="22"/>
          <w:szCs w:val="22"/>
        </w:rPr>
        <w:t xml:space="preserve"> </w:t>
      </w:r>
      <w:proofErr w:type="spellStart"/>
      <w:r w:rsidRPr="00EE3142">
        <w:rPr>
          <w:rFonts w:asciiTheme="minorHAnsi" w:hAnsiTheme="minorHAnsi"/>
          <w:sz w:val="22"/>
          <w:szCs w:val="22"/>
        </w:rPr>
        <w:t>Rupayaan</w:t>
      </w:r>
      <w:proofErr w:type="spellEnd"/>
      <w:r w:rsidR="00B9404E" w:rsidRPr="00EE3142">
        <w:rPr>
          <w:rFonts w:asciiTheme="minorHAnsi" w:hAnsiTheme="minorHAnsi"/>
          <w:sz w:val="22"/>
          <w:szCs w:val="22"/>
        </w:rPr>
        <w:t xml:space="preserve"> </w:t>
      </w:r>
      <w:r w:rsidR="00C262A4" w:rsidRPr="00EE3142">
        <w:rPr>
          <w:rFonts w:asciiTheme="minorHAnsi" w:hAnsiTheme="minorHAnsi"/>
          <w:sz w:val="22"/>
          <w:szCs w:val="22"/>
        </w:rPr>
        <w:t xml:space="preserve">will </w:t>
      </w:r>
      <w:r w:rsidR="00B9404E" w:rsidRPr="00EE3142">
        <w:rPr>
          <w:rFonts w:asciiTheme="minorHAnsi" w:hAnsiTheme="minorHAnsi"/>
          <w:sz w:val="22"/>
          <w:szCs w:val="22"/>
        </w:rPr>
        <w:t xml:space="preserve">not tolerate sexual harassment in any form.  Every volunteer, staff member and supervisor has a responsibility to ensure that sexual harassment does not occur.  </w:t>
      </w:r>
    </w:p>
    <w:p w14:paraId="55C91AC7" w14:textId="77777777" w:rsidR="00B9404E" w:rsidRPr="00EE3142" w:rsidRDefault="00B9404E" w:rsidP="00EE3142">
      <w:pPr>
        <w:spacing w:after="0"/>
        <w:jc w:val="both"/>
        <w:rPr>
          <w:rFonts w:asciiTheme="minorHAnsi" w:hAnsiTheme="minorHAnsi"/>
          <w:sz w:val="22"/>
          <w:szCs w:val="22"/>
        </w:rPr>
      </w:pPr>
    </w:p>
    <w:p w14:paraId="1F153A4F" w14:textId="77777777" w:rsidR="00B9404E" w:rsidRPr="00EE3142" w:rsidRDefault="00B9404E" w:rsidP="00EE3142">
      <w:pPr>
        <w:spacing w:after="0"/>
        <w:jc w:val="both"/>
        <w:rPr>
          <w:rFonts w:asciiTheme="minorHAnsi" w:hAnsiTheme="minorHAnsi"/>
          <w:sz w:val="22"/>
          <w:szCs w:val="22"/>
        </w:rPr>
      </w:pPr>
      <w:r w:rsidRPr="00EE3142">
        <w:rPr>
          <w:rFonts w:asciiTheme="minorHAnsi" w:hAnsiTheme="minorHAnsi"/>
          <w:sz w:val="22"/>
          <w:szCs w:val="22"/>
        </w:rPr>
        <w:t xml:space="preserve">Anyone found to have sexually harassed another person will be subject to </w:t>
      </w:r>
      <w:r w:rsidR="005157CC" w:rsidRPr="00EE3142">
        <w:rPr>
          <w:rFonts w:asciiTheme="minorHAnsi" w:hAnsiTheme="minorHAnsi"/>
          <w:sz w:val="22"/>
          <w:szCs w:val="22"/>
        </w:rPr>
        <w:t xml:space="preserve">take </w:t>
      </w:r>
      <w:r w:rsidRPr="00EE3142">
        <w:rPr>
          <w:rFonts w:asciiTheme="minorHAnsi" w:hAnsiTheme="minorHAnsi"/>
          <w:sz w:val="22"/>
          <w:szCs w:val="22"/>
        </w:rPr>
        <w:t>disciplinary action that may include an apology, counseling, transfer of duties or dismissal.</w:t>
      </w:r>
    </w:p>
    <w:p w14:paraId="0C6A9F66" w14:textId="77777777" w:rsidR="00B9404E" w:rsidRPr="00EE3142" w:rsidRDefault="00B9404E" w:rsidP="00EE3142">
      <w:pPr>
        <w:spacing w:after="0"/>
        <w:jc w:val="both"/>
        <w:rPr>
          <w:rFonts w:asciiTheme="minorHAnsi" w:hAnsiTheme="minorHAnsi"/>
          <w:sz w:val="22"/>
          <w:szCs w:val="22"/>
        </w:rPr>
      </w:pPr>
    </w:p>
    <w:p w14:paraId="7171D675" w14:textId="77777777" w:rsidR="00B9404E" w:rsidRPr="00EE3142" w:rsidRDefault="00B9404E" w:rsidP="00EE3142">
      <w:pPr>
        <w:spacing w:after="0"/>
        <w:jc w:val="both"/>
        <w:rPr>
          <w:rFonts w:asciiTheme="minorHAnsi" w:hAnsiTheme="minorHAnsi"/>
          <w:sz w:val="22"/>
          <w:szCs w:val="22"/>
        </w:rPr>
      </w:pPr>
      <w:r w:rsidRPr="00EE3142">
        <w:rPr>
          <w:rFonts w:asciiTheme="minorHAnsi" w:hAnsiTheme="minorHAnsi"/>
          <w:sz w:val="22"/>
          <w:szCs w:val="22"/>
        </w:rPr>
        <w:t xml:space="preserve">Reports of sexual harassment will be treated promptly, seriously and confidentially.   Complainants have the right to determine how a complaint will be treated.  They also have the right to have a supporter or representative chosen by them involved in the process and the option to stop the process at any time.  </w:t>
      </w:r>
    </w:p>
    <w:p w14:paraId="373D2E81" w14:textId="77777777" w:rsidR="00B9404E" w:rsidRPr="00EE3142" w:rsidRDefault="00B9404E" w:rsidP="00EE3142">
      <w:pPr>
        <w:spacing w:after="0"/>
        <w:jc w:val="both"/>
        <w:rPr>
          <w:rFonts w:asciiTheme="minorHAnsi" w:hAnsiTheme="minorHAnsi"/>
          <w:sz w:val="22"/>
          <w:szCs w:val="22"/>
        </w:rPr>
      </w:pPr>
    </w:p>
    <w:p w14:paraId="412DE933" w14:textId="77777777" w:rsidR="00B9404E" w:rsidRPr="00EE3142" w:rsidRDefault="00B9404E" w:rsidP="00EE3142">
      <w:pPr>
        <w:spacing w:after="0"/>
        <w:jc w:val="both"/>
        <w:rPr>
          <w:rFonts w:asciiTheme="minorHAnsi" w:hAnsiTheme="minorHAnsi"/>
          <w:sz w:val="22"/>
          <w:szCs w:val="22"/>
        </w:rPr>
      </w:pPr>
      <w:r w:rsidRPr="00EE3142">
        <w:rPr>
          <w:rFonts w:asciiTheme="minorHAnsi" w:hAnsiTheme="minorHAnsi"/>
          <w:sz w:val="22"/>
          <w:szCs w:val="22"/>
        </w:rPr>
        <w:lastRenderedPageBreak/>
        <w:t>The alleged harasser also has the right to have a supporter or representative chosen by them present when he/she responds to the allegations made.</w:t>
      </w:r>
    </w:p>
    <w:p w14:paraId="1958174E" w14:textId="77777777" w:rsidR="00B9404E" w:rsidRPr="00EE3142" w:rsidRDefault="00B9404E" w:rsidP="00EE3142">
      <w:pPr>
        <w:spacing w:after="0"/>
        <w:jc w:val="both"/>
        <w:rPr>
          <w:rFonts w:asciiTheme="minorHAnsi" w:hAnsiTheme="minorHAnsi"/>
          <w:sz w:val="22"/>
          <w:szCs w:val="22"/>
        </w:rPr>
      </w:pPr>
    </w:p>
    <w:p w14:paraId="6382D3A4" w14:textId="4C620BD8" w:rsidR="00B9404E" w:rsidRPr="00EE3142" w:rsidRDefault="00B9404E" w:rsidP="00EE3142">
      <w:pPr>
        <w:spacing w:after="0"/>
        <w:jc w:val="both"/>
        <w:rPr>
          <w:rFonts w:asciiTheme="minorHAnsi" w:hAnsiTheme="minorHAnsi"/>
          <w:sz w:val="22"/>
          <w:szCs w:val="22"/>
        </w:rPr>
      </w:pPr>
      <w:r w:rsidRPr="00EE3142">
        <w:rPr>
          <w:rFonts w:asciiTheme="minorHAnsi" w:hAnsiTheme="minorHAnsi"/>
          <w:sz w:val="22"/>
          <w:szCs w:val="22"/>
        </w:rPr>
        <w:t xml:space="preserve">No volunteer or paid staff member will be treated unfairly as a result of making a </w:t>
      </w:r>
      <w:r w:rsidR="00EE3142">
        <w:rPr>
          <w:rFonts w:asciiTheme="minorHAnsi" w:hAnsiTheme="minorHAnsi"/>
          <w:sz w:val="22"/>
          <w:szCs w:val="22"/>
        </w:rPr>
        <w:t>complaint of sexual harassment.</w:t>
      </w:r>
      <w:r w:rsidRPr="00EE3142">
        <w:rPr>
          <w:rFonts w:asciiTheme="minorHAnsi" w:hAnsiTheme="minorHAnsi"/>
          <w:sz w:val="22"/>
          <w:szCs w:val="22"/>
        </w:rPr>
        <w:t xml:space="preserve"> Immediate disciplinary action will be taken against anyone who </w:t>
      </w:r>
      <w:r w:rsidR="009E4E23" w:rsidRPr="00EE3142">
        <w:rPr>
          <w:rFonts w:asciiTheme="minorHAnsi" w:hAnsiTheme="minorHAnsi"/>
          <w:sz w:val="22"/>
          <w:szCs w:val="22"/>
        </w:rPr>
        <w:t>victimizes</w:t>
      </w:r>
      <w:r w:rsidRPr="00EE3142">
        <w:rPr>
          <w:rFonts w:asciiTheme="minorHAnsi" w:hAnsiTheme="minorHAnsi"/>
          <w:sz w:val="22"/>
          <w:szCs w:val="22"/>
        </w:rPr>
        <w:t xml:space="preserve"> or retaliates against someone who has made a complaint of sexual harassment.</w:t>
      </w:r>
    </w:p>
    <w:p w14:paraId="077192C4" w14:textId="77777777" w:rsidR="00F91F28" w:rsidRDefault="00F91F28" w:rsidP="00EE3142">
      <w:pPr>
        <w:spacing w:after="0"/>
        <w:jc w:val="both"/>
        <w:rPr>
          <w:rFonts w:asciiTheme="minorHAnsi" w:hAnsiTheme="minorHAnsi"/>
          <w:b/>
          <w:sz w:val="22"/>
          <w:szCs w:val="22"/>
        </w:rPr>
      </w:pPr>
    </w:p>
    <w:p w14:paraId="3108F9CF" w14:textId="0190A5F4" w:rsidR="00EE3142" w:rsidRDefault="00F91F28" w:rsidP="00EE3142">
      <w:pPr>
        <w:spacing w:after="0"/>
        <w:jc w:val="both"/>
        <w:rPr>
          <w:rFonts w:asciiTheme="minorHAnsi" w:hAnsiTheme="minorHAnsi"/>
          <w:sz w:val="22"/>
          <w:szCs w:val="22"/>
        </w:rPr>
      </w:pPr>
      <w:r>
        <w:rPr>
          <w:rFonts w:asciiTheme="minorHAnsi" w:hAnsiTheme="minorHAnsi"/>
          <w:b/>
          <w:sz w:val="22"/>
          <w:szCs w:val="22"/>
        </w:rPr>
        <w:t xml:space="preserve">3.1 </w:t>
      </w:r>
      <w:r w:rsidR="005157CC" w:rsidRPr="00EE3142">
        <w:rPr>
          <w:rFonts w:asciiTheme="minorHAnsi" w:hAnsiTheme="minorHAnsi"/>
          <w:b/>
          <w:sz w:val="22"/>
          <w:szCs w:val="22"/>
        </w:rPr>
        <w:t>Definition</w:t>
      </w:r>
      <w:r w:rsidR="005157CC" w:rsidRPr="00EE3142">
        <w:rPr>
          <w:rFonts w:asciiTheme="minorHAnsi" w:hAnsiTheme="minorHAnsi"/>
          <w:sz w:val="22"/>
          <w:szCs w:val="22"/>
        </w:rPr>
        <w:t>:</w:t>
      </w:r>
      <w:r w:rsidR="00EE3142">
        <w:rPr>
          <w:rFonts w:asciiTheme="minorHAnsi" w:hAnsiTheme="minorHAnsi"/>
          <w:sz w:val="22"/>
          <w:szCs w:val="22"/>
        </w:rPr>
        <w:t xml:space="preserve"> </w:t>
      </w:r>
      <w:r w:rsidR="005157CC" w:rsidRPr="00EE3142">
        <w:rPr>
          <w:rFonts w:asciiTheme="minorHAnsi" w:hAnsiTheme="minorHAnsi"/>
          <w:sz w:val="22"/>
          <w:szCs w:val="22"/>
        </w:rPr>
        <w:t xml:space="preserve">For the purpose of this Policy, </w:t>
      </w:r>
      <w:r w:rsidR="00EE3142">
        <w:rPr>
          <w:rFonts w:asciiTheme="minorHAnsi" w:hAnsiTheme="minorHAnsi"/>
          <w:sz w:val="22"/>
          <w:szCs w:val="22"/>
        </w:rPr>
        <w:t>Sexual Harassment shall include;</w:t>
      </w:r>
    </w:p>
    <w:p w14:paraId="29395580" w14:textId="526164B2" w:rsidR="007D3C19" w:rsidRPr="00EE3142" w:rsidRDefault="005157CC" w:rsidP="00EE3142">
      <w:pPr>
        <w:spacing w:after="0"/>
        <w:jc w:val="both"/>
        <w:rPr>
          <w:rFonts w:asciiTheme="minorHAnsi" w:hAnsiTheme="minorHAnsi"/>
          <w:sz w:val="22"/>
          <w:szCs w:val="22"/>
        </w:rPr>
      </w:pPr>
      <w:r w:rsidRPr="00EE3142">
        <w:rPr>
          <w:rFonts w:asciiTheme="minorHAnsi" w:hAnsiTheme="minorHAnsi"/>
          <w:sz w:val="22"/>
          <w:szCs w:val="22"/>
        </w:rPr>
        <w:t>Any form of verbal or physical behavior which is unsolicited and unwelcome and interferes with</w:t>
      </w:r>
      <w:r w:rsidR="00EE3142">
        <w:rPr>
          <w:rFonts w:asciiTheme="minorHAnsi" w:hAnsiTheme="minorHAnsi"/>
          <w:sz w:val="22"/>
          <w:szCs w:val="22"/>
        </w:rPr>
        <w:t xml:space="preserve"> </w:t>
      </w:r>
      <w:r w:rsidRPr="00EE3142">
        <w:rPr>
          <w:rFonts w:asciiTheme="minorHAnsi" w:hAnsiTheme="minorHAnsi"/>
          <w:sz w:val="22"/>
          <w:szCs w:val="22"/>
        </w:rPr>
        <w:t>an individual’s work performance by creating an intimidating/insecure working environment.</w:t>
      </w:r>
      <w:r w:rsidR="00EE3142">
        <w:rPr>
          <w:rFonts w:asciiTheme="minorHAnsi" w:hAnsiTheme="minorHAnsi"/>
          <w:sz w:val="22"/>
          <w:szCs w:val="22"/>
        </w:rPr>
        <w:t xml:space="preserve"> </w:t>
      </w:r>
      <w:r w:rsidRPr="00EE3142">
        <w:rPr>
          <w:rFonts w:asciiTheme="minorHAnsi" w:hAnsiTheme="minorHAnsi"/>
          <w:sz w:val="22"/>
          <w:szCs w:val="22"/>
        </w:rPr>
        <w:t>Unwelcome sexually determined behavior (whether directly or by implication) in any form, such a</w:t>
      </w:r>
      <w:r w:rsidR="00EE3142">
        <w:rPr>
          <w:rFonts w:asciiTheme="minorHAnsi" w:hAnsiTheme="minorHAnsi"/>
          <w:sz w:val="22"/>
          <w:szCs w:val="22"/>
        </w:rPr>
        <w:t>s;</w:t>
      </w:r>
    </w:p>
    <w:p w14:paraId="1791CD18" w14:textId="77777777" w:rsidR="007D3C19" w:rsidRPr="00EE3142" w:rsidRDefault="005157CC" w:rsidP="00F91F28">
      <w:pPr>
        <w:pStyle w:val="ListParagraph"/>
        <w:numPr>
          <w:ilvl w:val="0"/>
          <w:numId w:val="25"/>
        </w:numPr>
        <w:spacing w:after="0"/>
        <w:jc w:val="both"/>
        <w:rPr>
          <w:rFonts w:asciiTheme="minorHAnsi" w:hAnsiTheme="minorHAnsi"/>
          <w:sz w:val="22"/>
          <w:szCs w:val="22"/>
        </w:rPr>
      </w:pPr>
      <w:r w:rsidRPr="00EE3142">
        <w:rPr>
          <w:rFonts w:asciiTheme="minorHAnsi" w:hAnsiTheme="minorHAnsi"/>
          <w:sz w:val="22"/>
          <w:szCs w:val="22"/>
        </w:rPr>
        <w:t>Physical contacts and advances</w:t>
      </w:r>
    </w:p>
    <w:p w14:paraId="4F75D108" w14:textId="0961A924" w:rsidR="007D3C19" w:rsidRPr="00EE3142" w:rsidRDefault="005157CC" w:rsidP="00F91F28">
      <w:pPr>
        <w:pStyle w:val="ListParagraph"/>
        <w:numPr>
          <w:ilvl w:val="0"/>
          <w:numId w:val="25"/>
        </w:numPr>
        <w:spacing w:after="0"/>
        <w:jc w:val="both"/>
        <w:rPr>
          <w:rFonts w:asciiTheme="minorHAnsi" w:hAnsiTheme="minorHAnsi"/>
          <w:sz w:val="22"/>
          <w:szCs w:val="22"/>
        </w:rPr>
      </w:pPr>
      <w:r w:rsidRPr="00EE3142">
        <w:rPr>
          <w:rFonts w:asciiTheme="minorHAnsi" w:hAnsiTheme="minorHAnsi"/>
          <w:sz w:val="22"/>
          <w:szCs w:val="22"/>
        </w:rPr>
        <w:t xml:space="preserve">A demand or a request for sexual </w:t>
      </w:r>
      <w:r w:rsidR="00544028" w:rsidRPr="00EE3142">
        <w:rPr>
          <w:rFonts w:asciiTheme="minorHAnsi" w:hAnsiTheme="minorHAnsi"/>
          <w:sz w:val="22"/>
          <w:szCs w:val="22"/>
        </w:rPr>
        <w:t>favors</w:t>
      </w:r>
    </w:p>
    <w:p w14:paraId="75E10C66" w14:textId="02A290E4" w:rsidR="007D3C19" w:rsidRPr="00EE3142" w:rsidRDefault="005157CC" w:rsidP="00F91F28">
      <w:pPr>
        <w:pStyle w:val="ListParagraph"/>
        <w:numPr>
          <w:ilvl w:val="0"/>
          <w:numId w:val="25"/>
        </w:numPr>
        <w:spacing w:after="0"/>
        <w:jc w:val="both"/>
        <w:rPr>
          <w:rFonts w:asciiTheme="minorHAnsi" w:hAnsiTheme="minorHAnsi"/>
          <w:sz w:val="22"/>
          <w:szCs w:val="22"/>
        </w:rPr>
      </w:pPr>
      <w:r w:rsidRPr="00EE3142">
        <w:rPr>
          <w:rFonts w:asciiTheme="minorHAnsi" w:hAnsiTheme="minorHAnsi"/>
          <w:sz w:val="22"/>
          <w:szCs w:val="22"/>
        </w:rPr>
        <w:t>Sexually colored remarks</w:t>
      </w:r>
    </w:p>
    <w:p w14:paraId="55A5A5DB" w14:textId="77777777" w:rsidR="007D3C19" w:rsidRPr="00EE3142" w:rsidRDefault="005157CC" w:rsidP="00F91F28">
      <w:pPr>
        <w:pStyle w:val="ListParagraph"/>
        <w:numPr>
          <w:ilvl w:val="0"/>
          <w:numId w:val="25"/>
        </w:numPr>
        <w:spacing w:after="0"/>
        <w:jc w:val="both"/>
        <w:rPr>
          <w:rFonts w:asciiTheme="minorHAnsi" w:hAnsiTheme="minorHAnsi"/>
          <w:sz w:val="22"/>
          <w:szCs w:val="22"/>
        </w:rPr>
      </w:pPr>
      <w:r w:rsidRPr="00EE3142">
        <w:rPr>
          <w:rFonts w:asciiTheme="minorHAnsi" w:hAnsiTheme="minorHAnsi"/>
          <w:sz w:val="22"/>
          <w:szCs w:val="22"/>
        </w:rPr>
        <w:t>Showing pornography</w:t>
      </w:r>
    </w:p>
    <w:p w14:paraId="4ED8A5B0" w14:textId="77777777" w:rsidR="007D3C19" w:rsidRPr="00EE3142" w:rsidRDefault="005157CC" w:rsidP="00F91F28">
      <w:pPr>
        <w:pStyle w:val="ListParagraph"/>
        <w:numPr>
          <w:ilvl w:val="0"/>
          <w:numId w:val="25"/>
        </w:numPr>
        <w:spacing w:after="0"/>
        <w:jc w:val="both"/>
        <w:rPr>
          <w:rFonts w:asciiTheme="minorHAnsi" w:hAnsiTheme="minorHAnsi"/>
          <w:sz w:val="22"/>
          <w:szCs w:val="22"/>
        </w:rPr>
      </w:pPr>
      <w:r w:rsidRPr="00EE3142">
        <w:rPr>
          <w:rFonts w:asciiTheme="minorHAnsi" w:hAnsiTheme="minorHAnsi"/>
          <w:sz w:val="22"/>
          <w:szCs w:val="22"/>
        </w:rPr>
        <w:t>Any other unwelcome physical, verbal/non</w:t>
      </w:r>
      <w:r w:rsidRPr="00EE3142">
        <w:rPr>
          <w:rFonts w:asciiTheme="minorHAnsi" w:hAnsiTheme="minorHAnsi" w:cs="Cambria Math"/>
          <w:sz w:val="22"/>
          <w:szCs w:val="22"/>
        </w:rPr>
        <w:t>‐</w:t>
      </w:r>
      <w:r w:rsidRPr="00EE3142">
        <w:rPr>
          <w:rFonts w:asciiTheme="minorHAnsi" w:hAnsiTheme="minorHAnsi"/>
          <w:sz w:val="22"/>
          <w:szCs w:val="22"/>
        </w:rPr>
        <w:t>verbal conduct of sexual nature.</w:t>
      </w:r>
    </w:p>
    <w:p w14:paraId="7C405B75" w14:textId="77777777" w:rsidR="00EE3142" w:rsidRPr="00EE3142" w:rsidRDefault="00EE3142" w:rsidP="00EE3142">
      <w:pPr>
        <w:spacing w:after="0"/>
        <w:jc w:val="both"/>
        <w:rPr>
          <w:rFonts w:asciiTheme="minorHAnsi" w:hAnsiTheme="minorHAnsi"/>
          <w:sz w:val="22"/>
          <w:szCs w:val="22"/>
        </w:rPr>
      </w:pPr>
    </w:p>
    <w:p w14:paraId="685936B0" w14:textId="77777777" w:rsidR="007D3C19" w:rsidRPr="00EE3142" w:rsidRDefault="005157CC" w:rsidP="00EE3142">
      <w:pPr>
        <w:spacing w:after="0"/>
        <w:jc w:val="both"/>
        <w:rPr>
          <w:rFonts w:asciiTheme="minorHAnsi" w:hAnsiTheme="minorHAnsi"/>
          <w:sz w:val="22"/>
          <w:szCs w:val="22"/>
        </w:rPr>
      </w:pPr>
      <w:r w:rsidRPr="00EE3142">
        <w:rPr>
          <w:rFonts w:asciiTheme="minorHAnsi" w:hAnsiTheme="minorHAnsi"/>
          <w:sz w:val="22"/>
          <w:szCs w:val="22"/>
        </w:rPr>
        <w:t>Many different kinds of verbal, physical, nonverbal or visual conduct of a sexual nature may be sexual harassment. Here are some examples:</w:t>
      </w:r>
    </w:p>
    <w:p w14:paraId="4193F167" w14:textId="77777777" w:rsidR="008554CC" w:rsidRPr="00EE3142" w:rsidRDefault="008554CC" w:rsidP="00EE3142">
      <w:pPr>
        <w:spacing w:after="0"/>
        <w:jc w:val="both"/>
        <w:rPr>
          <w:rFonts w:asciiTheme="minorHAnsi" w:hAnsiTheme="minorHAnsi"/>
          <w:b/>
          <w:sz w:val="22"/>
          <w:szCs w:val="22"/>
        </w:rPr>
      </w:pPr>
    </w:p>
    <w:p w14:paraId="63A0D2BC" w14:textId="5FCBEFB6" w:rsidR="007D3C19" w:rsidRPr="00EE3142" w:rsidRDefault="00F91F28" w:rsidP="00EE3142">
      <w:pPr>
        <w:spacing w:after="0"/>
        <w:jc w:val="both"/>
        <w:rPr>
          <w:rFonts w:asciiTheme="minorHAnsi" w:hAnsiTheme="minorHAnsi"/>
          <w:b/>
          <w:sz w:val="22"/>
          <w:szCs w:val="22"/>
        </w:rPr>
      </w:pPr>
      <w:r>
        <w:rPr>
          <w:rFonts w:asciiTheme="minorHAnsi" w:hAnsiTheme="minorHAnsi"/>
          <w:b/>
          <w:sz w:val="22"/>
          <w:szCs w:val="22"/>
        </w:rPr>
        <w:t xml:space="preserve">3.2 </w:t>
      </w:r>
      <w:r w:rsidR="00EB0C87">
        <w:rPr>
          <w:rFonts w:asciiTheme="minorHAnsi" w:hAnsiTheme="minorHAnsi"/>
          <w:b/>
          <w:sz w:val="22"/>
          <w:szCs w:val="22"/>
        </w:rPr>
        <w:t>Verbal or W</w:t>
      </w:r>
      <w:r w:rsidR="005157CC" w:rsidRPr="00EE3142">
        <w:rPr>
          <w:rFonts w:asciiTheme="minorHAnsi" w:hAnsiTheme="minorHAnsi"/>
          <w:b/>
          <w:sz w:val="22"/>
          <w:szCs w:val="22"/>
        </w:rPr>
        <w:t>ritten:</w:t>
      </w:r>
    </w:p>
    <w:p w14:paraId="2BC159BA" w14:textId="77777777" w:rsidR="007D3C19" w:rsidRPr="00EE3142" w:rsidRDefault="005157CC" w:rsidP="00F91F28">
      <w:pPr>
        <w:pStyle w:val="ListParagraph"/>
        <w:numPr>
          <w:ilvl w:val="0"/>
          <w:numId w:val="26"/>
        </w:numPr>
        <w:spacing w:after="0"/>
        <w:jc w:val="both"/>
        <w:rPr>
          <w:rFonts w:asciiTheme="minorHAnsi" w:hAnsiTheme="minorHAnsi"/>
          <w:sz w:val="22"/>
          <w:szCs w:val="22"/>
        </w:rPr>
      </w:pPr>
      <w:r w:rsidRPr="00EE3142">
        <w:rPr>
          <w:rFonts w:asciiTheme="minorHAnsi" w:hAnsiTheme="minorHAnsi"/>
          <w:sz w:val="22"/>
          <w:szCs w:val="22"/>
        </w:rPr>
        <w:t>Commenting about a person’s clothing, personal behavior, personal (romantic) relationships, or body;</w:t>
      </w:r>
    </w:p>
    <w:p w14:paraId="339C0FD6" w14:textId="77777777" w:rsidR="007D3C19" w:rsidRPr="00EE3142" w:rsidRDefault="005157CC" w:rsidP="00F91F28">
      <w:pPr>
        <w:pStyle w:val="ListParagraph"/>
        <w:numPr>
          <w:ilvl w:val="0"/>
          <w:numId w:val="26"/>
        </w:numPr>
        <w:spacing w:after="0"/>
        <w:jc w:val="both"/>
        <w:rPr>
          <w:rFonts w:asciiTheme="minorHAnsi" w:hAnsiTheme="minorHAnsi"/>
          <w:sz w:val="22"/>
          <w:szCs w:val="22"/>
        </w:rPr>
      </w:pPr>
      <w:r w:rsidRPr="00EE3142">
        <w:rPr>
          <w:rFonts w:asciiTheme="minorHAnsi" w:hAnsiTheme="minorHAnsi"/>
          <w:sz w:val="22"/>
          <w:szCs w:val="22"/>
        </w:rPr>
        <w:t>Making sexual or sex-based jokes or innuendoes;</w:t>
      </w:r>
    </w:p>
    <w:p w14:paraId="0518415D" w14:textId="77777777" w:rsidR="007D3C19" w:rsidRPr="00EE3142" w:rsidRDefault="005157CC" w:rsidP="00F91F28">
      <w:pPr>
        <w:pStyle w:val="ListParagraph"/>
        <w:numPr>
          <w:ilvl w:val="0"/>
          <w:numId w:val="26"/>
        </w:numPr>
        <w:spacing w:after="0"/>
        <w:jc w:val="both"/>
        <w:rPr>
          <w:rFonts w:asciiTheme="minorHAnsi" w:hAnsiTheme="minorHAnsi"/>
          <w:sz w:val="22"/>
          <w:szCs w:val="22"/>
        </w:rPr>
      </w:pPr>
      <w:r w:rsidRPr="00EE3142">
        <w:rPr>
          <w:rFonts w:asciiTheme="minorHAnsi" w:hAnsiTheme="minorHAnsi"/>
          <w:sz w:val="22"/>
          <w:szCs w:val="22"/>
        </w:rPr>
        <w:t>Requesting sexual favors or dates;</w:t>
      </w:r>
    </w:p>
    <w:p w14:paraId="0E903E3E" w14:textId="77777777" w:rsidR="007D3C19" w:rsidRPr="00EE3142" w:rsidRDefault="005157CC" w:rsidP="00F91F28">
      <w:pPr>
        <w:pStyle w:val="ListParagraph"/>
        <w:numPr>
          <w:ilvl w:val="0"/>
          <w:numId w:val="26"/>
        </w:numPr>
        <w:spacing w:after="0"/>
        <w:jc w:val="both"/>
        <w:rPr>
          <w:rFonts w:asciiTheme="minorHAnsi" w:hAnsiTheme="minorHAnsi"/>
          <w:sz w:val="22"/>
          <w:szCs w:val="22"/>
        </w:rPr>
      </w:pPr>
      <w:r w:rsidRPr="00EE3142">
        <w:rPr>
          <w:rFonts w:asciiTheme="minorHAnsi" w:hAnsiTheme="minorHAnsi"/>
          <w:sz w:val="22"/>
          <w:szCs w:val="22"/>
        </w:rPr>
        <w:t>Spreading rumors about a person’s personal or sexual life; and/or</w:t>
      </w:r>
    </w:p>
    <w:p w14:paraId="4EB07F81" w14:textId="77777777" w:rsidR="007D3C19" w:rsidRPr="00EE3142" w:rsidRDefault="005157CC" w:rsidP="00F91F28">
      <w:pPr>
        <w:pStyle w:val="ListParagraph"/>
        <w:numPr>
          <w:ilvl w:val="0"/>
          <w:numId w:val="26"/>
        </w:numPr>
        <w:spacing w:after="0"/>
        <w:jc w:val="both"/>
        <w:rPr>
          <w:rFonts w:asciiTheme="minorHAnsi" w:hAnsiTheme="minorHAnsi"/>
          <w:sz w:val="22"/>
          <w:szCs w:val="22"/>
        </w:rPr>
      </w:pPr>
      <w:r w:rsidRPr="00EE3142">
        <w:rPr>
          <w:rFonts w:asciiTheme="minorHAnsi" w:hAnsiTheme="minorHAnsi"/>
          <w:sz w:val="22"/>
          <w:szCs w:val="22"/>
        </w:rPr>
        <w:t>Threatening a person for rejecting or refusing sexual advances or overtures.</w:t>
      </w:r>
    </w:p>
    <w:p w14:paraId="64184D6E" w14:textId="77777777" w:rsidR="007D3C19" w:rsidRPr="00EE3142" w:rsidRDefault="007D3C19" w:rsidP="00EE3142">
      <w:pPr>
        <w:spacing w:after="0"/>
        <w:jc w:val="both"/>
        <w:rPr>
          <w:rFonts w:asciiTheme="minorHAnsi" w:hAnsiTheme="minorHAnsi"/>
          <w:sz w:val="22"/>
          <w:szCs w:val="22"/>
        </w:rPr>
      </w:pPr>
    </w:p>
    <w:p w14:paraId="135F5F70" w14:textId="7D7EBF42" w:rsidR="007D3C19" w:rsidRPr="00EE3142" w:rsidRDefault="00F91F28" w:rsidP="00EE3142">
      <w:pPr>
        <w:spacing w:after="0"/>
        <w:jc w:val="both"/>
        <w:rPr>
          <w:rFonts w:asciiTheme="minorHAnsi" w:hAnsiTheme="minorHAnsi"/>
          <w:b/>
          <w:sz w:val="22"/>
          <w:szCs w:val="22"/>
        </w:rPr>
      </w:pPr>
      <w:r>
        <w:rPr>
          <w:rFonts w:asciiTheme="minorHAnsi" w:hAnsiTheme="minorHAnsi"/>
          <w:b/>
          <w:sz w:val="22"/>
          <w:szCs w:val="22"/>
        </w:rPr>
        <w:t xml:space="preserve">3.3 </w:t>
      </w:r>
      <w:r w:rsidR="005157CC" w:rsidRPr="00EE3142">
        <w:rPr>
          <w:rFonts w:asciiTheme="minorHAnsi" w:hAnsiTheme="minorHAnsi"/>
          <w:b/>
          <w:sz w:val="22"/>
          <w:szCs w:val="22"/>
        </w:rPr>
        <w:t>Physical:</w:t>
      </w:r>
    </w:p>
    <w:p w14:paraId="4CDD036F" w14:textId="77777777" w:rsidR="007D3C19" w:rsidRPr="00EE3142" w:rsidRDefault="005157CC" w:rsidP="00F91F28">
      <w:pPr>
        <w:pStyle w:val="ListParagraph"/>
        <w:numPr>
          <w:ilvl w:val="0"/>
          <w:numId w:val="27"/>
        </w:numPr>
        <w:spacing w:after="0"/>
        <w:jc w:val="both"/>
        <w:rPr>
          <w:rFonts w:asciiTheme="minorHAnsi" w:hAnsiTheme="minorHAnsi"/>
          <w:sz w:val="22"/>
          <w:szCs w:val="22"/>
        </w:rPr>
      </w:pPr>
      <w:r w:rsidRPr="00EE3142">
        <w:rPr>
          <w:rFonts w:asciiTheme="minorHAnsi" w:hAnsiTheme="minorHAnsi"/>
          <w:sz w:val="22"/>
          <w:szCs w:val="22"/>
        </w:rPr>
        <w:t>Impeding or blocking someone’s movement;</w:t>
      </w:r>
    </w:p>
    <w:p w14:paraId="55D9988F" w14:textId="77777777" w:rsidR="007D3C19" w:rsidRPr="00EE3142" w:rsidRDefault="005157CC" w:rsidP="00F91F28">
      <w:pPr>
        <w:pStyle w:val="ListParagraph"/>
        <w:numPr>
          <w:ilvl w:val="0"/>
          <w:numId w:val="27"/>
        </w:numPr>
        <w:spacing w:after="0"/>
        <w:jc w:val="both"/>
        <w:rPr>
          <w:rFonts w:asciiTheme="minorHAnsi" w:hAnsiTheme="minorHAnsi"/>
          <w:sz w:val="22"/>
          <w:szCs w:val="22"/>
        </w:rPr>
      </w:pPr>
      <w:r w:rsidRPr="00EE3142">
        <w:rPr>
          <w:rFonts w:asciiTheme="minorHAnsi" w:hAnsiTheme="minorHAnsi"/>
          <w:sz w:val="22"/>
          <w:szCs w:val="22"/>
        </w:rPr>
        <w:t>Inappropriate touching of a person’s body or clothing;</w:t>
      </w:r>
    </w:p>
    <w:p w14:paraId="17BE7A9F" w14:textId="77777777" w:rsidR="007D3C19" w:rsidRPr="00EE3142" w:rsidRDefault="005157CC" w:rsidP="00F91F28">
      <w:pPr>
        <w:pStyle w:val="ListParagraph"/>
        <w:numPr>
          <w:ilvl w:val="0"/>
          <w:numId w:val="27"/>
        </w:numPr>
        <w:spacing w:after="0"/>
        <w:jc w:val="both"/>
        <w:rPr>
          <w:rFonts w:asciiTheme="minorHAnsi" w:hAnsiTheme="minorHAnsi"/>
          <w:sz w:val="22"/>
          <w:szCs w:val="22"/>
        </w:rPr>
      </w:pPr>
      <w:r w:rsidRPr="00EE3142">
        <w:rPr>
          <w:rFonts w:asciiTheme="minorHAnsi" w:hAnsiTheme="minorHAnsi"/>
          <w:sz w:val="22"/>
          <w:szCs w:val="22"/>
        </w:rPr>
        <w:t>Kissing, hugging, patting, or stroking; and/or</w:t>
      </w:r>
    </w:p>
    <w:p w14:paraId="0172E2FB" w14:textId="77777777" w:rsidR="007D3C19" w:rsidRPr="00EE3142" w:rsidRDefault="005157CC" w:rsidP="00F91F28">
      <w:pPr>
        <w:pStyle w:val="ListParagraph"/>
        <w:numPr>
          <w:ilvl w:val="0"/>
          <w:numId w:val="27"/>
        </w:numPr>
        <w:spacing w:after="0"/>
        <w:jc w:val="both"/>
        <w:rPr>
          <w:rFonts w:asciiTheme="minorHAnsi" w:hAnsiTheme="minorHAnsi"/>
          <w:sz w:val="22"/>
          <w:szCs w:val="22"/>
        </w:rPr>
      </w:pPr>
      <w:r w:rsidRPr="00EE3142">
        <w:rPr>
          <w:rFonts w:asciiTheme="minorHAnsi" w:hAnsiTheme="minorHAnsi"/>
          <w:sz w:val="22"/>
          <w:szCs w:val="22"/>
        </w:rPr>
        <w:t>Assaulting (touching someone against her will or without her consent).</w:t>
      </w:r>
    </w:p>
    <w:p w14:paraId="2F7A7A05" w14:textId="77777777" w:rsidR="007D3C19" w:rsidRPr="00EE3142" w:rsidRDefault="007D3C19" w:rsidP="00EE3142">
      <w:pPr>
        <w:spacing w:after="0"/>
        <w:jc w:val="both"/>
        <w:rPr>
          <w:rFonts w:asciiTheme="minorHAnsi" w:hAnsiTheme="minorHAnsi"/>
          <w:sz w:val="22"/>
          <w:szCs w:val="22"/>
        </w:rPr>
      </w:pPr>
    </w:p>
    <w:p w14:paraId="08A7EC8F" w14:textId="4F1AB5D9" w:rsidR="007D3C19" w:rsidRPr="00EE3142" w:rsidRDefault="00F91F28" w:rsidP="00EE3142">
      <w:pPr>
        <w:spacing w:after="0"/>
        <w:jc w:val="both"/>
        <w:rPr>
          <w:rFonts w:asciiTheme="minorHAnsi" w:hAnsiTheme="minorHAnsi"/>
          <w:b/>
          <w:sz w:val="22"/>
          <w:szCs w:val="22"/>
        </w:rPr>
      </w:pPr>
      <w:r>
        <w:rPr>
          <w:rFonts w:asciiTheme="minorHAnsi" w:hAnsiTheme="minorHAnsi"/>
          <w:b/>
          <w:sz w:val="22"/>
          <w:szCs w:val="22"/>
        </w:rPr>
        <w:t xml:space="preserve">3.4 </w:t>
      </w:r>
      <w:r w:rsidR="005157CC" w:rsidRPr="00EE3142">
        <w:rPr>
          <w:rFonts w:asciiTheme="minorHAnsi" w:hAnsiTheme="minorHAnsi"/>
          <w:b/>
          <w:sz w:val="22"/>
          <w:szCs w:val="22"/>
        </w:rPr>
        <w:t>Non</w:t>
      </w:r>
      <w:r w:rsidR="003B3617">
        <w:rPr>
          <w:rFonts w:asciiTheme="minorHAnsi" w:hAnsiTheme="minorHAnsi"/>
          <w:b/>
          <w:sz w:val="22"/>
          <w:szCs w:val="22"/>
        </w:rPr>
        <w:t>-</w:t>
      </w:r>
      <w:r w:rsidR="005157CC" w:rsidRPr="00EE3142">
        <w:rPr>
          <w:rFonts w:asciiTheme="minorHAnsi" w:hAnsiTheme="minorHAnsi"/>
          <w:b/>
          <w:sz w:val="22"/>
          <w:szCs w:val="22"/>
        </w:rPr>
        <w:t>verbal:</w:t>
      </w:r>
    </w:p>
    <w:p w14:paraId="2D2AE7A7" w14:textId="77777777" w:rsidR="007D3C19" w:rsidRPr="00EE3142" w:rsidRDefault="005157CC" w:rsidP="00F91F28">
      <w:pPr>
        <w:pStyle w:val="ListParagraph"/>
        <w:numPr>
          <w:ilvl w:val="0"/>
          <w:numId w:val="28"/>
        </w:numPr>
        <w:spacing w:after="0"/>
        <w:jc w:val="both"/>
        <w:rPr>
          <w:rFonts w:asciiTheme="minorHAnsi" w:hAnsiTheme="minorHAnsi"/>
          <w:sz w:val="22"/>
          <w:szCs w:val="22"/>
        </w:rPr>
      </w:pPr>
      <w:r w:rsidRPr="00EE3142">
        <w:rPr>
          <w:rFonts w:asciiTheme="minorHAnsi" w:hAnsiTheme="minorHAnsi"/>
          <w:sz w:val="22"/>
          <w:szCs w:val="22"/>
        </w:rPr>
        <w:t>Looking up and down or staring at a person’s body;</w:t>
      </w:r>
    </w:p>
    <w:p w14:paraId="6205CE9D" w14:textId="77777777" w:rsidR="007D3C19" w:rsidRPr="00EE3142" w:rsidRDefault="005157CC" w:rsidP="00F91F28">
      <w:pPr>
        <w:pStyle w:val="ListParagraph"/>
        <w:numPr>
          <w:ilvl w:val="0"/>
          <w:numId w:val="28"/>
        </w:numPr>
        <w:spacing w:after="0"/>
        <w:jc w:val="both"/>
        <w:rPr>
          <w:rFonts w:asciiTheme="minorHAnsi" w:hAnsiTheme="minorHAnsi"/>
          <w:sz w:val="22"/>
          <w:szCs w:val="22"/>
        </w:rPr>
      </w:pPr>
      <w:r w:rsidRPr="00EE3142">
        <w:rPr>
          <w:rFonts w:asciiTheme="minorHAnsi" w:hAnsiTheme="minorHAnsi"/>
          <w:sz w:val="22"/>
          <w:szCs w:val="22"/>
        </w:rPr>
        <w:t>Making derogatory gestures or facial expressions of a sexual nature; and/or</w:t>
      </w:r>
    </w:p>
    <w:p w14:paraId="13D45689" w14:textId="77777777" w:rsidR="007D3C19" w:rsidRPr="00EE3142" w:rsidRDefault="005157CC" w:rsidP="00F91F28">
      <w:pPr>
        <w:pStyle w:val="ListParagraph"/>
        <w:numPr>
          <w:ilvl w:val="0"/>
          <w:numId w:val="28"/>
        </w:numPr>
        <w:spacing w:after="0"/>
        <w:jc w:val="both"/>
        <w:rPr>
          <w:rFonts w:asciiTheme="minorHAnsi" w:hAnsiTheme="minorHAnsi"/>
          <w:sz w:val="22"/>
          <w:szCs w:val="22"/>
        </w:rPr>
      </w:pPr>
      <w:r w:rsidRPr="00EE3142">
        <w:rPr>
          <w:rFonts w:asciiTheme="minorHAnsi" w:hAnsiTheme="minorHAnsi"/>
          <w:sz w:val="22"/>
          <w:szCs w:val="22"/>
        </w:rPr>
        <w:lastRenderedPageBreak/>
        <w:t>Following a person around.</w:t>
      </w:r>
    </w:p>
    <w:p w14:paraId="54087A5E" w14:textId="77777777" w:rsidR="00D02B64" w:rsidRPr="00EE3142" w:rsidRDefault="00D02B64" w:rsidP="00EE3142">
      <w:pPr>
        <w:spacing w:after="0"/>
        <w:jc w:val="both"/>
        <w:rPr>
          <w:rFonts w:asciiTheme="minorHAnsi" w:hAnsiTheme="minorHAnsi"/>
          <w:b/>
          <w:sz w:val="22"/>
          <w:szCs w:val="22"/>
        </w:rPr>
      </w:pPr>
    </w:p>
    <w:p w14:paraId="5D28B5F5" w14:textId="77777777" w:rsidR="00F64716" w:rsidRDefault="00F64716" w:rsidP="00EE3142">
      <w:pPr>
        <w:spacing w:after="0"/>
        <w:jc w:val="both"/>
        <w:rPr>
          <w:rFonts w:asciiTheme="minorHAnsi" w:hAnsiTheme="minorHAnsi"/>
          <w:b/>
          <w:sz w:val="22"/>
          <w:szCs w:val="22"/>
        </w:rPr>
      </w:pPr>
    </w:p>
    <w:p w14:paraId="4C01977B" w14:textId="54A3323D" w:rsidR="00EE3142" w:rsidRPr="00EE3142" w:rsidRDefault="00F91F28" w:rsidP="00EE3142">
      <w:pPr>
        <w:spacing w:after="0"/>
        <w:jc w:val="both"/>
        <w:rPr>
          <w:rFonts w:asciiTheme="minorHAnsi" w:hAnsiTheme="minorHAnsi"/>
          <w:b/>
          <w:sz w:val="22"/>
          <w:szCs w:val="22"/>
        </w:rPr>
      </w:pPr>
      <w:r>
        <w:rPr>
          <w:rFonts w:asciiTheme="minorHAnsi" w:hAnsiTheme="minorHAnsi"/>
          <w:b/>
          <w:sz w:val="22"/>
          <w:szCs w:val="22"/>
        </w:rPr>
        <w:t xml:space="preserve">3.5 </w:t>
      </w:r>
      <w:r w:rsidR="005157CC" w:rsidRPr="00EE3142">
        <w:rPr>
          <w:rFonts w:asciiTheme="minorHAnsi" w:hAnsiTheme="minorHAnsi"/>
          <w:b/>
          <w:sz w:val="22"/>
          <w:szCs w:val="22"/>
        </w:rPr>
        <w:t>Visual:</w:t>
      </w:r>
      <w:r w:rsidR="00EE3142" w:rsidRPr="00EE3142">
        <w:rPr>
          <w:rFonts w:asciiTheme="minorHAnsi" w:hAnsiTheme="minorHAnsi"/>
          <w:b/>
          <w:sz w:val="22"/>
          <w:szCs w:val="22"/>
        </w:rPr>
        <w:t xml:space="preserve"> </w:t>
      </w:r>
    </w:p>
    <w:p w14:paraId="644B559E" w14:textId="496F4C57" w:rsidR="007D3C19" w:rsidRPr="00EE3142" w:rsidRDefault="005157CC" w:rsidP="00F91F28">
      <w:pPr>
        <w:pStyle w:val="ListParagraph"/>
        <w:numPr>
          <w:ilvl w:val="0"/>
          <w:numId w:val="29"/>
        </w:numPr>
        <w:spacing w:after="0"/>
        <w:jc w:val="both"/>
        <w:rPr>
          <w:rFonts w:asciiTheme="minorHAnsi" w:hAnsiTheme="minorHAnsi"/>
          <w:b/>
          <w:sz w:val="22"/>
          <w:szCs w:val="22"/>
        </w:rPr>
      </w:pPr>
      <w:r w:rsidRPr="00EE3142">
        <w:rPr>
          <w:rFonts w:asciiTheme="minorHAnsi" w:hAnsiTheme="minorHAnsi"/>
          <w:sz w:val="22"/>
          <w:szCs w:val="22"/>
        </w:rPr>
        <w:t>Displaying or sharing posters, drawings, pictures, screensavers or emails of a sexual nature.</w:t>
      </w:r>
      <w:r w:rsidR="008554CC" w:rsidRPr="00EE3142">
        <w:rPr>
          <w:rFonts w:asciiTheme="minorHAnsi" w:hAnsiTheme="minorHAnsi"/>
          <w:sz w:val="22"/>
          <w:szCs w:val="22"/>
        </w:rPr>
        <w:t xml:space="preserve"> </w:t>
      </w:r>
      <w:r w:rsidRPr="00EE3142">
        <w:rPr>
          <w:rFonts w:asciiTheme="minorHAnsi" w:hAnsiTheme="minorHAnsi"/>
          <w:sz w:val="22"/>
          <w:szCs w:val="22"/>
        </w:rPr>
        <w:t>Where any of these acts is committed in circumstances where the Complainant has a reasonable</w:t>
      </w:r>
      <w:r w:rsidR="008554CC" w:rsidRPr="00EE3142">
        <w:rPr>
          <w:rFonts w:asciiTheme="minorHAnsi" w:hAnsiTheme="minorHAnsi"/>
          <w:sz w:val="22"/>
          <w:szCs w:val="22"/>
        </w:rPr>
        <w:t xml:space="preserve"> </w:t>
      </w:r>
      <w:r w:rsidRPr="00EE3142">
        <w:rPr>
          <w:rFonts w:asciiTheme="minorHAnsi" w:hAnsiTheme="minorHAnsi"/>
          <w:sz w:val="22"/>
          <w:szCs w:val="22"/>
        </w:rPr>
        <w:t>apprehension that in relation to the Complainant’s employment or work whether drawing salary, or honorarium or voluntary, whether in public or private enterprise such conducts can be humiliating and may constitute a health and safety problem.</w:t>
      </w:r>
      <w:r w:rsidR="003B3617">
        <w:rPr>
          <w:rFonts w:asciiTheme="minorHAnsi" w:hAnsiTheme="minorHAnsi"/>
          <w:sz w:val="22"/>
          <w:szCs w:val="22"/>
        </w:rPr>
        <w:t xml:space="preserve"> </w:t>
      </w:r>
      <w:r w:rsidRPr="00EE3142">
        <w:rPr>
          <w:rFonts w:asciiTheme="minorHAnsi" w:hAnsiTheme="minorHAnsi"/>
          <w:sz w:val="22"/>
          <w:szCs w:val="22"/>
        </w:rPr>
        <w:t>This list is illustrative and not exhaustive and applicable irrespective of gender.</w:t>
      </w:r>
    </w:p>
    <w:p w14:paraId="392076B3" w14:textId="77777777" w:rsidR="00D02B64" w:rsidRPr="00EE3142" w:rsidRDefault="00D02B64" w:rsidP="00EE3142">
      <w:pPr>
        <w:spacing w:after="0"/>
        <w:jc w:val="both"/>
        <w:rPr>
          <w:rFonts w:asciiTheme="minorHAnsi" w:hAnsiTheme="minorHAnsi"/>
          <w:b/>
          <w:sz w:val="22"/>
          <w:szCs w:val="22"/>
        </w:rPr>
      </w:pPr>
    </w:p>
    <w:p w14:paraId="2D7684E0" w14:textId="6F02E070" w:rsidR="007D3C19" w:rsidRPr="00EE3142" w:rsidRDefault="00F91F28" w:rsidP="00EE3142">
      <w:pPr>
        <w:spacing w:after="0"/>
        <w:jc w:val="both"/>
        <w:rPr>
          <w:rFonts w:asciiTheme="minorHAnsi" w:hAnsiTheme="minorHAnsi"/>
          <w:b/>
          <w:sz w:val="22"/>
          <w:szCs w:val="22"/>
        </w:rPr>
      </w:pPr>
      <w:r>
        <w:rPr>
          <w:rFonts w:asciiTheme="minorHAnsi" w:hAnsiTheme="minorHAnsi"/>
          <w:b/>
          <w:sz w:val="22"/>
          <w:szCs w:val="22"/>
        </w:rPr>
        <w:t xml:space="preserve">4. </w:t>
      </w:r>
      <w:r w:rsidR="005157CC" w:rsidRPr="00EE3142">
        <w:rPr>
          <w:rFonts w:asciiTheme="minorHAnsi" w:hAnsiTheme="minorHAnsi"/>
          <w:b/>
          <w:sz w:val="22"/>
          <w:szCs w:val="22"/>
        </w:rPr>
        <w:t>Rights under Policy</w:t>
      </w:r>
      <w:r w:rsidR="003B3617">
        <w:rPr>
          <w:rFonts w:asciiTheme="minorHAnsi" w:hAnsiTheme="minorHAnsi"/>
          <w:b/>
          <w:sz w:val="22"/>
          <w:szCs w:val="22"/>
        </w:rPr>
        <w:t>:</w:t>
      </w:r>
      <w:r w:rsidR="005157CC" w:rsidRPr="00EE3142">
        <w:rPr>
          <w:rFonts w:asciiTheme="minorHAnsi" w:hAnsiTheme="minorHAnsi"/>
          <w:b/>
          <w:sz w:val="22"/>
          <w:szCs w:val="22"/>
        </w:rPr>
        <w:t xml:space="preserve"> </w:t>
      </w:r>
    </w:p>
    <w:p w14:paraId="36D442AB" w14:textId="0D04A9AE" w:rsidR="007D3C19" w:rsidRPr="00EE3142" w:rsidRDefault="005157CC" w:rsidP="00EE3142">
      <w:pPr>
        <w:spacing w:after="0"/>
        <w:jc w:val="both"/>
        <w:rPr>
          <w:rFonts w:asciiTheme="minorHAnsi" w:hAnsiTheme="minorHAnsi"/>
          <w:sz w:val="22"/>
          <w:szCs w:val="22"/>
        </w:rPr>
      </w:pPr>
      <w:r w:rsidRPr="00EE3142">
        <w:rPr>
          <w:rFonts w:asciiTheme="minorHAnsi" w:hAnsiTheme="minorHAnsi"/>
          <w:sz w:val="22"/>
          <w:szCs w:val="22"/>
        </w:rPr>
        <w:t xml:space="preserve">Employers are responsible for the conduct of supervisors and managers. Employers also have a responsibility to protect their employees from harassment by non-employees (e.g., </w:t>
      </w:r>
      <w:r w:rsidR="00DB7A2B" w:rsidRPr="00EE3142">
        <w:rPr>
          <w:rFonts w:asciiTheme="minorHAnsi" w:hAnsiTheme="minorHAnsi"/>
          <w:sz w:val="22"/>
          <w:szCs w:val="22"/>
        </w:rPr>
        <w:t xml:space="preserve">community members, </w:t>
      </w:r>
      <w:r w:rsidRPr="00EE3142">
        <w:rPr>
          <w:rFonts w:asciiTheme="minorHAnsi" w:hAnsiTheme="minorHAnsi"/>
          <w:sz w:val="22"/>
          <w:szCs w:val="22"/>
        </w:rPr>
        <w:t xml:space="preserve">customers, vendors, suppliers, </w:t>
      </w:r>
      <w:proofErr w:type="spellStart"/>
      <w:r w:rsidRPr="00EE3142">
        <w:rPr>
          <w:rFonts w:asciiTheme="minorHAnsi" w:hAnsiTheme="minorHAnsi"/>
          <w:sz w:val="22"/>
          <w:szCs w:val="22"/>
        </w:rPr>
        <w:t>etc</w:t>
      </w:r>
      <w:proofErr w:type="spellEnd"/>
      <w:r w:rsidRPr="00EE3142">
        <w:rPr>
          <w:rFonts w:asciiTheme="minorHAnsi" w:hAnsiTheme="minorHAnsi"/>
          <w:sz w:val="22"/>
          <w:szCs w:val="22"/>
        </w:rPr>
        <w:t>). Managers are liable for sexual harassment between co-workers if they knew or should have known about it and took no steps to sto</w:t>
      </w:r>
      <w:r w:rsidR="00EE3142" w:rsidRPr="00EE3142">
        <w:rPr>
          <w:rFonts w:asciiTheme="minorHAnsi" w:hAnsiTheme="minorHAnsi"/>
          <w:sz w:val="22"/>
          <w:szCs w:val="22"/>
        </w:rPr>
        <w:t>p it. The existence of a</w:t>
      </w:r>
      <w:r w:rsidRPr="00EE3142">
        <w:rPr>
          <w:rFonts w:asciiTheme="minorHAnsi" w:hAnsiTheme="minorHAnsi"/>
          <w:sz w:val="22"/>
          <w:szCs w:val="22"/>
        </w:rPr>
        <w:t xml:space="preserve"> grievance procedure alone does not automatically insulate employers from liability. Employers should also take responsibility to take action against sexual harassment once they are aware it is occurring.</w:t>
      </w:r>
    </w:p>
    <w:p w14:paraId="44CC9A12" w14:textId="77777777" w:rsidR="003B3617" w:rsidRDefault="003B3617" w:rsidP="00EE3142">
      <w:pPr>
        <w:spacing w:after="0"/>
        <w:jc w:val="both"/>
        <w:rPr>
          <w:rFonts w:asciiTheme="minorHAnsi" w:hAnsiTheme="minorHAnsi"/>
          <w:sz w:val="22"/>
          <w:szCs w:val="22"/>
        </w:rPr>
      </w:pPr>
    </w:p>
    <w:p w14:paraId="080E63EE" w14:textId="77777777" w:rsidR="007D3C19" w:rsidRPr="00EE3142" w:rsidRDefault="005157CC" w:rsidP="00EE3142">
      <w:pPr>
        <w:spacing w:after="0"/>
        <w:jc w:val="both"/>
        <w:rPr>
          <w:rFonts w:asciiTheme="minorHAnsi" w:hAnsiTheme="minorHAnsi"/>
          <w:sz w:val="22"/>
          <w:szCs w:val="22"/>
        </w:rPr>
      </w:pPr>
      <w:r w:rsidRPr="00EE3142">
        <w:rPr>
          <w:rFonts w:asciiTheme="minorHAnsi" w:hAnsiTheme="minorHAnsi"/>
          <w:sz w:val="22"/>
          <w:szCs w:val="22"/>
        </w:rPr>
        <w:t>An effective sexual harassment policy stresses the illegality of sexual harassment and delineates a clear and appropriate complaint process while ensuring the confidentiality for the victim. Additionally, such a policy encourages witnesses or victims to report the behavior immediately and mentions that retaliation against persons reporting harassment is illegal and will not be tolerated.</w:t>
      </w:r>
    </w:p>
    <w:p w14:paraId="5020F39A" w14:textId="77777777" w:rsidR="003B3617" w:rsidRDefault="003B3617" w:rsidP="00EE3142">
      <w:pPr>
        <w:spacing w:after="0"/>
        <w:jc w:val="both"/>
        <w:rPr>
          <w:rFonts w:asciiTheme="minorHAnsi" w:hAnsiTheme="minorHAnsi"/>
          <w:b/>
          <w:sz w:val="22"/>
          <w:szCs w:val="22"/>
        </w:rPr>
      </w:pPr>
    </w:p>
    <w:p w14:paraId="2B1C51B7" w14:textId="4923AAF7" w:rsidR="007D3C19" w:rsidRPr="00EE3142" w:rsidRDefault="00F91F28" w:rsidP="00EE3142">
      <w:pPr>
        <w:spacing w:after="0"/>
        <w:jc w:val="both"/>
        <w:rPr>
          <w:rFonts w:asciiTheme="minorHAnsi" w:hAnsiTheme="minorHAnsi"/>
          <w:b/>
          <w:sz w:val="22"/>
          <w:szCs w:val="22"/>
        </w:rPr>
      </w:pPr>
      <w:r>
        <w:rPr>
          <w:rFonts w:asciiTheme="minorHAnsi" w:hAnsiTheme="minorHAnsi"/>
          <w:b/>
          <w:sz w:val="22"/>
          <w:szCs w:val="22"/>
        </w:rPr>
        <w:t xml:space="preserve">5. </w:t>
      </w:r>
      <w:r w:rsidR="008554CC" w:rsidRPr="00EE3142">
        <w:rPr>
          <w:rFonts w:asciiTheme="minorHAnsi" w:hAnsiTheme="minorHAnsi"/>
          <w:b/>
          <w:sz w:val="22"/>
          <w:szCs w:val="22"/>
        </w:rPr>
        <w:t>C</w:t>
      </w:r>
      <w:r w:rsidR="003B3617">
        <w:rPr>
          <w:rFonts w:asciiTheme="minorHAnsi" w:hAnsiTheme="minorHAnsi"/>
          <w:b/>
          <w:sz w:val="22"/>
          <w:szCs w:val="22"/>
        </w:rPr>
        <w:t xml:space="preserve">onstitution of Internal Complaint Committee: </w:t>
      </w:r>
    </w:p>
    <w:p w14:paraId="7877B26B" w14:textId="2246A677" w:rsidR="007D3C19" w:rsidRPr="00EE3142" w:rsidRDefault="005157CC" w:rsidP="00EE3142">
      <w:pPr>
        <w:spacing w:after="0"/>
        <w:jc w:val="both"/>
        <w:rPr>
          <w:rFonts w:asciiTheme="minorHAnsi" w:hAnsiTheme="minorHAnsi"/>
          <w:sz w:val="22"/>
          <w:szCs w:val="22"/>
        </w:rPr>
      </w:pPr>
      <w:r w:rsidRPr="00EE3142">
        <w:rPr>
          <w:rFonts w:asciiTheme="minorHAnsi" w:hAnsiTheme="minorHAnsi"/>
          <w:sz w:val="22"/>
          <w:szCs w:val="22"/>
        </w:rPr>
        <w:t xml:space="preserve">Under sexual harassment policy RUPAYAAN will constitute </w:t>
      </w:r>
      <w:proofErr w:type="gramStart"/>
      <w:r w:rsidRPr="00EE3142">
        <w:rPr>
          <w:rFonts w:asciiTheme="minorHAnsi" w:hAnsiTheme="minorHAnsi"/>
          <w:sz w:val="22"/>
          <w:szCs w:val="22"/>
        </w:rPr>
        <w:t>a</w:t>
      </w:r>
      <w:proofErr w:type="gramEnd"/>
      <w:r w:rsidRPr="00EE3142">
        <w:rPr>
          <w:rFonts w:asciiTheme="minorHAnsi" w:hAnsiTheme="minorHAnsi"/>
          <w:sz w:val="22"/>
          <w:szCs w:val="22"/>
        </w:rPr>
        <w:t xml:space="preserve"> </w:t>
      </w:r>
      <w:r w:rsidR="003B3617">
        <w:rPr>
          <w:rFonts w:asciiTheme="minorHAnsi" w:hAnsiTheme="minorHAnsi"/>
          <w:sz w:val="22"/>
          <w:szCs w:val="22"/>
        </w:rPr>
        <w:t>Internal Complaint C</w:t>
      </w:r>
      <w:r w:rsidRPr="00EE3142">
        <w:rPr>
          <w:rFonts w:asciiTheme="minorHAnsi" w:hAnsiTheme="minorHAnsi"/>
          <w:sz w:val="22"/>
          <w:szCs w:val="22"/>
        </w:rPr>
        <w:t>ommittee. The committee should</w:t>
      </w:r>
      <w:r w:rsidR="00F0052E" w:rsidRPr="00EE3142">
        <w:rPr>
          <w:rFonts w:asciiTheme="minorHAnsi" w:hAnsiTheme="minorHAnsi"/>
          <w:sz w:val="22"/>
          <w:szCs w:val="22"/>
        </w:rPr>
        <w:t xml:space="preserve"> consist</w:t>
      </w:r>
      <w:r w:rsidRPr="00EE3142">
        <w:rPr>
          <w:rFonts w:asciiTheme="minorHAnsi" w:hAnsiTheme="minorHAnsi"/>
          <w:sz w:val="22"/>
          <w:szCs w:val="22"/>
        </w:rPr>
        <w:t xml:space="preserve"> of five members of different backgrounds. The validity of the committee is to be for three years, followed by a new </w:t>
      </w:r>
      <w:r w:rsidR="00B628B3" w:rsidRPr="00EE3142">
        <w:rPr>
          <w:rFonts w:asciiTheme="minorHAnsi" w:hAnsiTheme="minorHAnsi"/>
          <w:sz w:val="22"/>
          <w:szCs w:val="22"/>
        </w:rPr>
        <w:t xml:space="preserve">committee will constitute once in every three years. Out of five members any three can resolve the cases within thirty days from the date of complaint received, </w:t>
      </w:r>
      <w:r w:rsidR="00D02B64" w:rsidRPr="00EE3142">
        <w:rPr>
          <w:rFonts w:asciiTheme="minorHAnsi" w:hAnsiTheme="minorHAnsi"/>
          <w:sz w:val="22"/>
          <w:szCs w:val="22"/>
        </w:rPr>
        <w:t>under certain circumstance, if D</w:t>
      </w:r>
      <w:r w:rsidR="00B628B3" w:rsidRPr="00EE3142">
        <w:rPr>
          <w:rFonts w:asciiTheme="minorHAnsi" w:hAnsiTheme="minorHAnsi"/>
          <w:sz w:val="22"/>
          <w:szCs w:val="22"/>
        </w:rPr>
        <w:t xml:space="preserve">irector feel to extend the period that can be possible to extend sixty days more. The membership </w:t>
      </w:r>
      <w:r w:rsidR="005A6BC5" w:rsidRPr="00EE3142">
        <w:rPr>
          <w:rFonts w:asciiTheme="minorHAnsi" w:hAnsiTheme="minorHAnsi"/>
          <w:sz w:val="22"/>
          <w:szCs w:val="22"/>
        </w:rPr>
        <w:t>classification of the committee is</w:t>
      </w:r>
      <w:r w:rsidR="00B628B3" w:rsidRPr="00EE3142">
        <w:rPr>
          <w:rFonts w:asciiTheme="minorHAnsi" w:hAnsiTheme="minorHAnsi"/>
          <w:sz w:val="22"/>
          <w:szCs w:val="22"/>
        </w:rPr>
        <w:t xml:space="preserve"> follows.</w:t>
      </w:r>
    </w:p>
    <w:p w14:paraId="2304A404" w14:textId="1775223A" w:rsidR="007D3C19" w:rsidRPr="003B3617" w:rsidRDefault="00EE3142" w:rsidP="00F91F28">
      <w:pPr>
        <w:pStyle w:val="ListParagraph"/>
        <w:numPr>
          <w:ilvl w:val="0"/>
          <w:numId w:val="30"/>
        </w:numPr>
        <w:spacing w:after="0"/>
        <w:jc w:val="both"/>
        <w:rPr>
          <w:rFonts w:asciiTheme="minorHAnsi" w:hAnsiTheme="minorHAnsi"/>
          <w:sz w:val="22"/>
          <w:szCs w:val="22"/>
        </w:rPr>
      </w:pPr>
      <w:r w:rsidRPr="003B3617">
        <w:rPr>
          <w:rFonts w:asciiTheme="minorHAnsi" w:hAnsiTheme="minorHAnsi"/>
          <w:sz w:val="22"/>
          <w:szCs w:val="22"/>
        </w:rPr>
        <w:t>Member/s of Governing Body</w:t>
      </w:r>
    </w:p>
    <w:p w14:paraId="0414EBB9" w14:textId="77777777" w:rsidR="007D3C19" w:rsidRPr="003B3617" w:rsidRDefault="005157CC" w:rsidP="00F91F28">
      <w:pPr>
        <w:pStyle w:val="ListParagraph"/>
        <w:numPr>
          <w:ilvl w:val="0"/>
          <w:numId w:val="30"/>
        </w:numPr>
        <w:spacing w:after="0"/>
        <w:jc w:val="both"/>
        <w:rPr>
          <w:rFonts w:asciiTheme="minorHAnsi" w:hAnsiTheme="minorHAnsi"/>
          <w:sz w:val="22"/>
          <w:szCs w:val="22"/>
        </w:rPr>
      </w:pPr>
      <w:r w:rsidRPr="003B3617">
        <w:rPr>
          <w:rFonts w:asciiTheme="minorHAnsi" w:hAnsiTheme="minorHAnsi"/>
          <w:sz w:val="22"/>
          <w:szCs w:val="22"/>
        </w:rPr>
        <w:t>Any nominated women employee of</w:t>
      </w:r>
      <w:r w:rsidR="005A6BC5" w:rsidRPr="003B3617">
        <w:rPr>
          <w:rFonts w:asciiTheme="minorHAnsi" w:hAnsiTheme="minorHAnsi"/>
          <w:sz w:val="22"/>
          <w:szCs w:val="22"/>
        </w:rPr>
        <w:t xml:space="preserve"> having more than one year of service</w:t>
      </w:r>
    </w:p>
    <w:p w14:paraId="31A3C983" w14:textId="77777777" w:rsidR="007D3C19" w:rsidRPr="003B3617" w:rsidRDefault="00A1093D" w:rsidP="00F91F28">
      <w:pPr>
        <w:pStyle w:val="ListParagraph"/>
        <w:numPr>
          <w:ilvl w:val="0"/>
          <w:numId w:val="30"/>
        </w:numPr>
        <w:spacing w:after="0"/>
        <w:jc w:val="both"/>
        <w:rPr>
          <w:rFonts w:asciiTheme="minorHAnsi" w:hAnsiTheme="minorHAnsi"/>
          <w:sz w:val="22"/>
          <w:szCs w:val="22"/>
        </w:rPr>
      </w:pPr>
      <w:r w:rsidRPr="003B3617">
        <w:rPr>
          <w:rFonts w:asciiTheme="minorHAnsi" w:hAnsiTheme="minorHAnsi"/>
          <w:sz w:val="22"/>
          <w:szCs w:val="22"/>
        </w:rPr>
        <w:t>One external women person having</w:t>
      </w:r>
      <w:r w:rsidR="005A6BC5" w:rsidRPr="003B3617">
        <w:rPr>
          <w:rFonts w:asciiTheme="minorHAnsi" w:hAnsiTheme="minorHAnsi"/>
          <w:sz w:val="22"/>
          <w:szCs w:val="22"/>
        </w:rPr>
        <w:t xml:space="preserve"> </w:t>
      </w:r>
      <w:r w:rsidRPr="003B3617">
        <w:rPr>
          <w:rFonts w:asciiTheme="minorHAnsi" w:hAnsiTheme="minorHAnsi"/>
          <w:sz w:val="22"/>
          <w:szCs w:val="22"/>
        </w:rPr>
        <w:t>prior experience at least 10 years in the field of social development or human rights.</w:t>
      </w:r>
    </w:p>
    <w:p w14:paraId="73766DFE" w14:textId="77777777" w:rsidR="007D3C19" w:rsidRPr="003B3617" w:rsidRDefault="00A1093D" w:rsidP="00F91F28">
      <w:pPr>
        <w:pStyle w:val="ListParagraph"/>
        <w:numPr>
          <w:ilvl w:val="0"/>
          <w:numId w:val="30"/>
        </w:numPr>
        <w:spacing w:after="0"/>
        <w:jc w:val="both"/>
        <w:rPr>
          <w:rFonts w:asciiTheme="minorHAnsi" w:hAnsiTheme="minorHAnsi"/>
          <w:sz w:val="22"/>
          <w:szCs w:val="22"/>
        </w:rPr>
      </w:pPr>
      <w:r w:rsidRPr="003B3617">
        <w:rPr>
          <w:rFonts w:asciiTheme="minorHAnsi" w:hAnsiTheme="minorHAnsi"/>
          <w:sz w:val="22"/>
          <w:szCs w:val="22"/>
        </w:rPr>
        <w:t xml:space="preserve">One women having 10 years of experiences in the fields of academic/ law/ administrator at </w:t>
      </w:r>
      <w:proofErr w:type="gramStart"/>
      <w:r w:rsidRPr="003B3617">
        <w:rPr>
          <w:rFonts w:asciiTheme="minorHAnsi" w:hAnsiTheme="minorHAnsi"/>
          <w:sz w:val="22"/>
          <w:szCs w:val="22"/>
        </w:rPr>
        <w:t>govt.</w:t>
      </w:r>
      <w:r w:rsidR="00733A9B" w:rsidRPr="003B3617">
        <w:rPr>
          <w:rFonts w:asciiTheme="minorHAnsi" w:hAnsiTheme="minorHAnsi"/>
          <w:sz w:val="22"/>
          <w:szCs w:val="22"/>
        </w:rPr>
        <w:t>.</w:t>
      </w:r>
      <w:proofErr w:type="gramEnd"/>
    </w:p>
    <w:p w14:paraId="2166AD73" w14:textId="77777777" w:rsidR="007D3C19" w:rsidRPr="003B3617" w:rsidRDefault="00733A9B" w:rsidP="00F91F28">
      <w:pPr>
        <w:pStyle w:val="ListParagraph"/>
        <w:numPr>
          <w:ilvl w:val="0"/>
          <w:numId w:val="30"/>
        </w:numPr>
        <w:spacing w:after="0"/>
        <w:jc w:val="both"/>
        <w:rPr>
          <w:rFonts w:asciiTheme="minorHAnsi" w:hAnsiTheme="minorHAnsi"/>
          <w:sz w:val="22"/>
          <w:szCs w:val="22"/>
        </w:rPr>
      </w:pPr>
      <w:r w:rsidRPr="003B3617">
        <w:rPr>
          <w:rFonts w:asciiTheme="minorHAnsi" w:hAnsiTheme="minorHAnsi"/>
          <w:sz w:val="22"/>
          <w:szCs w:val="22"/>
        </w:rPr>
        <w:lastRenderedPageBreak/>
        <w:t xml:space="preserve">One senior most employee of the organization </w:t>
      </w:r>
      <w:r w:rsidR="005157CC" w:rsidRPr="003B3617">
        <w:rPr>
          <w:rFonts w:asciiTheme="minorHAnsi" w:hAnsiTheme="minorHAnsi"/>
          <w:sz w:val="22"/>
          <w:szCs w:val="22"/>
        </w:rPr>
        <w:t xml:space="preserve"> </w:t>
      </w:r>
    </w:p>
    <w:p w14:paraId="4BAAF313" w14:textId="77777777" w:rsidR="003B3617" w:rsidRDefault="003B3617" w:rsidP="00EE3142">
      <w:pPr>
        <w:spacing w:after="0"/>
        <w:jc w:val="both"/>
        <w:rPr>
          <w:rFonts w:asciiTheme="minorHAnsi" w:hAnsiTheme="minorHAnsi"/>
          <w:b/>
          <w:sz w:val="22"/>
          <w:szCs w:val="22"/>
        </w:rPr>
      </w:pPr>
    </w:p>
    <w:p w14:paraId="7B18D822" w14:textId="6D7F1D74" w:rsidR="00B9404E" w:rsidRPr="00EE3142" w:rsidRDefault="00F91F28" w:rsidP="00EE3142">
      <w:pPr>
        <w:spacing w:after="0"/>
        <w:jc w:val="both"/>
        <w:rPr>
          <w:rFonts w:asciiTheme="minorHAnsi" w:hAnsiTheme="minorHAnsi"/>
          <w:b/>
          <w:sz w:val="22"/>
          <w:szCs w:val="22"/>
        </w:rPr>
      </w:pPr>
      <w:r>
        <w:rPr>
          <w:rFonts w:asciiTheme="minorHAnsi" w:hAnsiTheme="minorHAnsi"/>
          <w:b/>
          <w:sz w:val="22"/>
          <w:szCs w:val="22"/>
        </w:rPr>
        <w:t xml:space="preserve">6. </w:t>
      </w:r>
      <w:r w:rsidR="006365D4" w:rsidRPr="00EE3142">
        <w:rPr>
          <w:rFonts w:asciiTheme="minorHAnsi" w:hAnsiTheme="minorHAnsi"/>
          <w:b/>
          <w:sz w:val="22"/>
          <w:szCs w:val="22"/>
        </w:rPr>
        <w:t>I</w:t>
      </w:r>
      <w:r w:rsidR="003B3617">
        <w:rPr>
          <w:rFonts w:asciiTheme="minorHAnsi" w:hAnsiTheme="minorHAnsi"/>
          <w:b/>
          <w:sz w:val="22"/>
          <w:szCs w:val="22"/>
        </w:rPr>
        <w:t>mplementation Process of Sexual Harassment Policy:</w:t>
      </w:r>
      <w:r w:rsidR="002819C9" w:rsidRPr="00EE3142">
        <w:rPr>
          <w:rFonts w:asciiTheme="minorHAnsi" w:hAnsiTheme="minorHAnsi"/>
          <w:b/>
          <w:sz w:val="22"/>
          <w:szCs w:val="22"/>
        </w:rPr>
        <w:t xml:space="preserve"> </w:t>
      </w:r>
    </w:p>
    <w:p w14:paraId="03289BDF" w14:textId="77777777" w:rsidR="002819C9" w:rsidRPr="00EE3142" w:rsidRDefault="002819C9" w:rsidP="00EE3142">
      <w:pPr>
        <w:spacing w:after="0"/>
        <w:jc w:val="both"/>
        <w:rPr>
          <w:rFonts w:asciiTheme="minorHAnsi" w:hAnsiTheme="minorHAnsi"/>
          <w:sz w:val="22"/>
          <w:szCs w:val="22"/>
        </w:rPr>
      </w:pPr>
      <w:r w:rsidRPr="00EE3142">
        <w:rPr>
          <w:rFonts w:asciiTheme="minorHAnsi" w:hAnsiTheme="minorHAnsi"/>
          <w:sz w:val="22"/>
          <w:szCs w:val="22"/>
        </w:rPr>
        <w:t xml:space="preserve">The </w:t>
      </w:r>
      <w:r w:rsidR="005157CC" w:rsidRPr="00EE3142">
        <w:rPr>
          <w:rFonts w:asciiTheme="minorHAnsi" w:hAnsiTheme="minorHAnsi"/>
          <w:sz w:val="22"/>
          <w:szCs w:val="22"/>
        </w:rPr>
        <w:t>organizations</w:t>
      </w:r>
      <w:r w:rsidRPr="00EE3142">
        <w:rPr>
          <w:rFonts w:asciiTheme="minorHAnsi" w:hAnsiTheme="minorHAnsi"/>
          <w:sz w:val="22"/>
          <w:szCs w:val="22"/>
        </w:rPr>
        <w:t xml:space="preserve"> will afford natural justice to any person involved in a dispute.</w:t>
      </w:r>
    </w:p>
    <w:p w14:paraId="783C0055" w14:textId="77777777" w:rsidR="003B3617" w:rsidRDefault="003B3617" w:rsidP="00EE3142">
      <w:pPr>
        <w:spacing w:after="0"/>
        <w:jc w:val="both"/>
        <w:rPr>
          <w:rFonts w:asciiTheme="minorHAnsi" w:hAnsiTheme="minorHAnsi"/>
          <w:b/>
          <w:bCs/>
          <w:sz w:val="22"/>
          <w:szCs w:val="22"/>
        </w:rPr>
      </w:pPr>
    </w:p>
    <w:p w14:paraId="47F075E1" w14:textId="3F41F80B" w:rsidR="008A3E05" w:rsidRPr="00EE3142" w:rsidRDefault="00F91F28" w:rsidP="00EE3142">
      <w:pPr>
        <w:spacing w:after="0"/>
        <w:jc w:val="both"/>
        <w:rPr>
          <w:rFonts w:asciiTheme="minorHAnsi" w:hAnsiTheme="minorHAnsi"/>
          <w:b/>
          <w:bCs/>
          <w:sz w:val="22"/>
          <w:szCs w:val="22"/>
        </w:rPr>
      </w:pPr>
      <w:r>
        <w:rPr>
          <w:rFonts w:asciiTheme="minorHAnsi" w:hAnsiTheme="minorHAnsi"/>
          <w:b/>
          <w:bCs/>
          <w:sz w:val="22"/>
          <w:szCs w:val="22"/>
        </w:rPr>
        <w:t xml:space="preserve">7. </w:t>
      </w:r>
      <w:r w:rsidR="00EB0C87">
        <w:rPr>
          <w:rFonts w:asciiTheme="minorHAnsi" w:hAnsiTheme="minorHAnsi"/>
          <w:b/>
          <w:bCs/>
          <w:sz w:val="22"/>
          <w:szCs w:val="22"/>
        </w:rPr>
        <w:t>Internal C</w:t>
      </w:r>
      <w:r w:rsidR="008A3E05" w:rsidRPr="00EE3142">
        <w:rPr>
          <w:rFonts w:asciiTheme="minorHAnsi" w:hAnsiTheme="minorHAnsi"/>
          <w:b/>
          <w:bCs/>
          <w:sz w:val="22"/>
          <w:szCs w:val="22"/>
        </w:rPr>
        <w:t>omplaint</w:t>
      </w:r>
      <w:r w:rsidR="003B3617">
        <w:rPr>
          <w:rFonts w:asciiTheme="minorHAnsi" w:hAnsiTheme="minorHAnsi"/>
          <w:b/>
          <w:bCs/>
          <w:sz w:val="22"/>
          <w:szCs w:val="22"/>
        </w:rPr>
        <w:t>:</w:t>
      </w:r>
    </w:p>
    <w:p w14:paraId="6EE71799" w14:textId="77777777" w:rsidR="008A3E05" w:rsidRPr="00EE3142" w:rsidRDefault="008A3E05" w:rsidP="00EE3142">
      <w:pPr>
        <w:spacing w:after="0"/>
        <w:jc w:val="both"/>
        <w:rPr>
          <w:rFonts w:asciiTheme="minorHAnsi" w:hAnsiTheme="minorHAnsi"/>
          <w:sz w:val="22"/>
          <w:szCs w:val="22"/>
        </w:rPr>
      </w:pPr>
      <w:r w:rsidRPr="00EE3142">
        <w:rPr>
          <w:rFonts w:asciiTheme="minorHAnsi" w:hAnsiTheme="minorHAnsi"/>
          <w:sz w:val="22"/>
          <w:szCs w:val="22"/>
        </w:rPr>
        <w:t>A volunteer or staff member who believes they have been harassed (the complainant) should:</w:t>
      </w:r>
    </w:p>
    <w:p w14:paraId="328137C7" w14:textId="77777777" w:rsidR="008A3E05" w:rsidRPr="003B3617" w:rsidRDefault="008A3E05" w:rsidP="003B3617">
      <w:pPr>
        <w:pStyle w:val="ListParagraph"/>
        <w:numPr>
          <w:ilvl w:val="0"/>
          <w:numId w:val="20"/>
        </w:numPr>
        <w:spacing w:after="0"/>
        <w:jc w:val="both"/>
        <w:rPr>
          <w:rFonts w:asciiTheme="minorHAnsi" w:hAnsiTheme="minorHAnsi"/>
          <w:sz w:val="22"/>
          <w:szCs w:val="22"/>
        </w:rPr>
      </w:pPr>
      <w:r w:rsidRPr="003B3617">
        <w:rPr>
          <w:rFonts w:asciiTheme="minorHAnsi" w:hAnsiTheme="minorHAnsi"/>
          <w:sz w:val="22"/>
          <w:szCs w:val="22"/>
        </w:rPr>
        <w:t xml:space="preserve">if comfortable to do so, inform the alleged harasser the </w:t>
      </w:r>
      <w:r w:rsidR="00F040AC" w:rsidRPr="003B3617">
        <w:rPr>
          <w:rFonts w:asciiTheme="minorHAnsi" w:hAnsiTheme="minorHAnsi"/>
          <w:sz w:val="22"/>
          <w:szCs w:val="22"/>
        </w:rPr>
        <w:t>behavior</w:t>
      </w:r>
      <w:r w:rsidRPr="003B3617">
        <w:rPr>
          <w:rFonts w:asciiTheme="minorHAnsi" w:hAnsiTheme="minorHAnsi"/>
          <w:sz w:val="22"/>
          <w:szCs w:val="22"/>
        </w:rPr>
        <w:t xml:space="preserve"> is offensive, unwelcome, against the </w:t>
      </w:r>
      <w:proofErr w:type="spellStart"/>
      <w:r w:rsidRPr="003B3617">
        <w:rPr>
          <w:rFonts w:asciiTheme="minorHAnsi" w:hAnsiTheme="minorHAnsi"/>
          <w:sz w:val="22"/>
          <w:szCs w:val="22"/>
        </w:rPr>
        <w:t>organisation’s</w:t>
      </w:r>
      <w:proofErr w:type="spellEnd"/>
      <w:r w:rsidRPr="003B3617">
        <w:rPr>
          <w:rFonts w:asciiTheme="minorHAnsi" w:hAnsiTheme="minorHAnsi"/>
          <w:sz w:val="22"/>
          <w:szCs w:val="22"/>
        </w:rPr>
        <w:t xml:space="preserve"> policy and should stop</w:t>
      </w:r>
    </w:p>
    <w:p w14:paraId="2245960D" w14:textId="77777777" w:rsidR="008A3E05" w:rsidRPr="003B3617" w:rsidRDefault="008A3E05" w:rsidP="003B3617">
      <w:pPr>
        <w:pStyle w:val="ListParagraph"/>
        <w:numPr>
          <w:ilvl w:val="0"/>
          <w:numId w:val="20"/>
        </w:numPr>
        <w:spacing w:after="0"/>
        <w:jc w:val="both"/>
        <w:rPr>
          <w:rFonts w:asciiTheme="minorHAnsi" w:hAnsiTheme="minorHAnsi"/>
          <w:sz w:val="22"/>
          <w:szCs w:val="22"/>
        </w:rPr>
      </w:pPr>
      <w:r w:rsidRPr="003B3617">
        <w:rPr>
          <w:rFonts w:asciiTheme="minorHAnsi" w:hAnsiTheme="minorHAnsi"/>
          <w:sz w:val="22"/>
          <w:szCs w:val="22"/>
        </w:rPr>
        <w:t>make a note of the date, time and location of the incident/s</w:t>
      </w:r>
    </w:p>
    <w:p w14:paraId="629A3282" w14:textId="77777777" w:rsidR="008A3E05" w:rsidRPr="003B3617" w:rsidRDefault="008A3E05" w:rsidP="003B3617">
      <w:pPr>
        <w:pStyle w:val="ListParagraph"/>
        <w:numPr>
          <w:ilvl w:val="0"/>
          <w:numId w:val="20"/>
        </w:numPr>
        <w:spacing w:after="0"/>
        <w:jc w:val="both"/>
        <w:rPr>
          <w:rFonts w:asciiTheme="minorHAnsi" w:hAnsiTheme="minorHAnsi"/>
          <w:sz w:val="22"/>
          <w:szCs w:val="22"/>
        </w:rPr>
      </w:pPr>
      <w:r w:rsidRPr="003B3617">
        <w:rPr>
          <w:rFonts w:asciiTheme="minorHAnsi" w:hAnsiTheme="minorHAnsi"/>
          <w:sz w:val="22"/>
          <w:szCs w:val="22"/>
        </w:rPr>
        <w:t xml:space="preserve">if not comfortable to confront the alleged harasser or if unwelcome </w:t>
      </w:r>
      <w:r w:rsidR="00F040AC" w:rsidRPr="003B3617">
        <w:rPr>
          <w:rFonts w:asciiTheme="minorHAnsi" w:hAnsiTheme="minorHAnsi"/>
          <w:sz w:val="22"/>
          <w:szCs w:val="22"/>
        </w:rPr>
        <w:t>behavior</w:t>
      </w:r>
      <w:r w:rsidRPr="003B3617">
        <w:rPr>
          <w:rFonts w:asciiTheme="minorHAnsi" w:hAnsiTheme="minorHAnsi"/>
          <w:sz w:val="22"/>
          <w:szCs w:val="22"/>
        </w:rPr>
        <w:t xml:space="preserve"> continues, report to the nominated </w:t>
      </w:r>
      <w:r w:rsidRPr="003B3617">
        <w:rPr>
          <w:rFonts w:asciiTheme="minorHAnsi" w:hAnsiTheme="minorHAnsi"/>
          <w:i/>
          <w:iCs/>
          <w:sz w:val="22"/>
          <w:szCs w:val="22"/>
        </w:rPr>
        <w:t>sexual harassment contact/ or any higher authority</w:t>
      </w:r>
    </w:p>
    <w:p w14:paraId="5090917F" w14:textId="77777777" w:rsidR="008A3E05" w:rsidRPr="003B3617" w:rsidRDefault="008A3E05" w:rsidP="003B3617">
      <w:pPr>
        <w:pStyle w:val="ListParagraph"/>
        <w:numPr>
          <w:ilvl w:val="0"/>
          <w:numId w:val="20"/>
        </w:numPr>
        <w:spacing w:after="0"/>
        <w:jc w:val="both"/>
        <w:rPr>
          <w:rFonts w:asciiTheme="minorHAnsi" w:hAnsiTheme="minorHAnsi"/>
          <w:sz w:val="22"/>
          <w:szCs w:val="22"/>
        </w:rPr>
      </w:pPr>
      <w:r w:rsidRPr="003B3617">
        <w:rPr>
          <w:rFonts w:asciiTheme="minorHAnsi" w:hAnsiTheme="minorHAnsi"/>
          <w:sz w:val="22"/>
          <w:szCs w:val="22"/>
        </w:rPr>
        <w:t xml:space="preserve">if this is inappropriate, speak to another senior member of the </w:t>
      </w:r>
      <w:r w:rsidR="00F040AC" w:rsidRPr="003B3617">
        <w:rPr>
          <w:rFonts w:asciiTheme="minorHAnsi" w:hAnsiTheme="minorHAnsi"/>
          <w:sz w:val="22"/>
          <w:szCs w:val="22"/>
        </w:rPr>
        <w:t>organization</w:t>
      </w:r>
      <w:r w:rsidRPr="003B3617">
        <w:rPr>
          <w:rFonts w:asciiTheme="minorHAnsi" w:hAnsiTheme="minorHAnsi"/>
          <w:sz w:val="22"/>
          <w:szCs w:val="22"/>
        </w:rPr>
        <w:t xml:space="preserve">, such as a senior manager, the head of the </w:t>
      </w:r>
      <w:r w:rsidR="00F040AC" w:rsidRPr="003B3617">
        <w:rPr>
          <w:rFonts w:asciiTheme="minorHAnsi" w:hAnsiTheme="minorHAnsi"/>
          <w:sz w:val="22"/>
          <w:szCs w:val="22"/>
        </w:rPr>
        <w:t>organization</w:t>
      </w:r>
      <w:r w:rsidRPr="003B3617">
        <w:rPr>
          <w:rFonts w:asciiTheme="minorHAnsi" w:hAnsiTheme="minorHAnsi"/>
          <w:sz w:val="22"/>
          <w:szCs w:val="22"/>
        </w:rPr>
        <w:t xml:space="preserve"> or a member of the board.</w:t>
      </w:r>
    </w:p>
    <w:p w14:paraId="552AA108" w14:textId="49EF2F32" w:rsidR="008A3E05" w:rsidRPr="003B3617" w:rsidRDefault="008A3E05" w:rsidP="003B3617">
      <w:pPr>
        <w:pStyle w:val="ListParagraph"/>
        <w:numPr>
          <w:ilvl w:val="0"/>
          <w:numId w:val="20"/>
        </w:numPr>
        <w:spacing w:after="0"/>
        <w:jc w:val="both"/>
        <w:rPr>
          <w:rFonts w:asciiTheme="minorHAnsi" w:hAnsiTheme="minorHAnsi"/>
          <w:sz w:val="22"/>
          <w:szCs w:val="22"/>
        </w:rPr>
      </w:pPr>
      <w:r w:rsidRPr="003B3617">
        <w:rPr>
          <w:rFonts w:asciiTheme="minorHAnsi" w:hAnsiTheme="minorHAnsi"/>
          <w:sz w:val="22"/>
          <w:szCs w:val="22"/>
        </w:rPr>
        <w:t xml:space="preserve">The </w:t>
      </w:r>
      <w:r w:rsidRPr="003B3617">
        <w:rPr>
          <w:rFonts w:asciiTheme="minorHAnsi" w:hAnsiTheme="minorHAnsi"/>
          <w:i/>
          <w:iCs/>
          <w:sz w:val="22"/>
          <w:szCs w:val="22"/>
        </w:rPr>
        <w:t>sexual harassment contact/ or any higher authority</w:t>
      </w:r>
      <w:r w:rsidR="00F040AC" w:rsidRPr="003B3617">
        <w:rPr>
          <w:rFonts w:asciiTheme="minorHAnsi" w:hAnsiTheme="minorHAnsi"/>
          <w:i/>
          <w:iCs/>
          <w:sz w:val="22"/>
          <w:szCs w:val="22"/>
        </w:rPr>
        <w:t xml:space="preserve"> </w:t>
      </w:r>
      <w:r w:rsidRPr="003B3617">
        <w:rPr>
          <w:rFonts w:asciiTheme="minorHAnsi" w:hAnsiTheme="minorHAnsi"/>
          <w:sz w:val="22"/>
          <w:szCs w:val="22"/>
        </w:rPr>
        <w:t xml:space="preserve">will follow the procedures set out below.  At any </w:t>
      </w:r>
      <w:r w:rsidR="003B3617" w:rsidRPr="003B3617">
        <w:rPr>
          <w:rFonts w:asciiTheme="minorHAnsi" w:hAnsiTheme="minorHAnsi"/>
          <w:sz w:val="22"/>
          <w:szCs w:val="22"/>
        </w:rPr>
        <w:t>time,</w:t>
      </w:r>
      <w:r w:rsidRPr="003B3617">
        <w:rPr>
          <w:rFonts w:asciiTheme="minorHAnsi" w:hAnsiTheme="minorHAnsi"/>
          <w:sz w:val="22"/>
          <w:szCs w:val="22"/>
        </w:rPr>
        <w:t xml:space="preserve"> the complainant has the right to discontinue this process.</w:t>
      </w:r>
    </w:p>
    <w:p w14:paraId="5F709F53" w14:textId="77777777" w:rsidR="00D02B64" w:rsidRPr="00EE3142" w:rsidRDefault="00D02B64" w:rsidP="00EE3142">
      <w:pPr>
        <w:spacing w:after="0"/>
        <w:jc w:val="both"/>
        <w:rPr>
          <w:rFonts w:asciiTheme="minorHAnsi" w:hAnsiTheme="minorHAnsi"/>
          <w:b/>
          <w:bCs/>
          <w:sz w:val="22"/>
          <w:szCs w:val="22"/>
        </w:rPr>
      </w:pPr>
    </w:p>
    <w:p w14:paraId="7E9D10CF" w14:textId="65E49805" w:rsidR="008A3E05" w:rsidRPr="00EE3142" w:rsidRDefault="00F91F28" w:rsidP="00EE3142">
      <w:pPr>
        <w:spacing w:after="0"/>
        <w:jc w:val="both"/>
        <w:rPr>
          <w:rFonts w:asciiTheme="minorHAnsi" w:hAnsiTheme="minorHAnsi"/>
          <w:b/>
          <w:bCs/>
          <w:sz w:val="22"/>
          <w:szCs w:val="22"/>
        </w:rPr>
      </w:pPr>
      <w:r>
        <w:rPr>
          <w:rFonts w:asciiTheme="minorHAnsi" w:hAnsiTheme="minorHAnsi"/>
          <w:b/>
          <w:bCs/>
          <w:sz w:val="22"/>
          <w:szCs w:val="22"/>
        </w:rPr>
        <w:t xml:space="preserve">8. </w:t>
      </w:r>
      <w:r w:rsidR="008A3E05" w:rsidRPr="00EE3142">
        <w:rPr>
          <w:rFonts w:asciiTheme="minorHAnsi" w:hAnsiTheme="minorHAnsi"/>
          <w:b/>
          <w:bCs/>
          <w:sz w:val="22"/>
          <w:szCs w:val="22"/>
        </w:rPr>
        <w:t xml:space="preserve">Complaints </w:t>
      </w:r>
      <w:r w:rsidR="00EB0C87">
        <w:rPr>
          <w:rFonts w:asciiTheme="minorHAnsi" w:hAnsiTheme="minorHAnsi"/>
          <w:b/>
          <w:bCs/>
          <w:sz w:val="22"/>
          <w:szCs w:val="22"/>
        </w:rPr>
        <w:t>P</w:t>
      </w:r>
      <w:r w:rsidR="008A3E05" w:rsidRPr="00EE3142">
        <w:rPr>
          <w:rFonts w:asciiTheme="minorHAnsi" w:hAnsiTheme="minorHAnsi"/>
          <w:b/>
          <w:bCs/>
          <w:sz w:val="22"/>
          <w:szCs w:val="22"/>
        </w:rPr>
        <w:t>rocess</w:t>
      </w:r>
      <w:r w:rsidR="003B3617">
        <w:rPr>
          <w:rFonts w:asciiTheme="minorHAnsi" w:hAnsiTheme="minorHAnsi"/>
          <w:b/>
          <w:bCs/>
          <w:sz w:val="22"/>
          <w:szCs w:val="22"/>
        </w:rPr>
        <w:t>:</w:t>
      </w:r>
    </w:p>
    <w:p w14:paraId="6A9AD759" w14:textId="77777777" w:rsidR="008A3E05" w:rsidRPr="003B3617" w:rsidRDefault="008A3E05" w:rsidP="003B3617">
      <w:pPr>
        <w:pStyle w:val="ListParagraph"/>
        <w:numPr>
          <w:ilvl w:val="0"/>
          <w:numId w:val="21"/>
        </w:numPr>
        <w:spacing w:after="0"/>
        <w:jc w:val="both"/>
        <w:rPr>
          <w:rFonts w:asciiTheme="minorHAnsi" w:hAnsiTheme="minorHAnsi"/>
          <w:sz w:val="22"/>
          <w:szCs w:val="22"/>
        </w:rPr>
      </w:pPr>
      <w:r w:rsidRPr="003B3617">
        <w:rPr>
          <w:rFonts w:asciiTheme="minorHAnsi" w:hAnsiTheme="minorHAnsi"/>
          <w:sz w:val="22"/>
          <w:szCs w:val="22"/>
        </w:rPr>
        <w:t xml:space="preserve">When a complaint is received: </w:t>
      </w:r>
    </w:p>
    <w:p w14:paraId="51445ECD" w14:textId="1367F09A" w:rsidR="008A3E05" w:rsidRPr="003B3617" w:rsidRDefault="003B3617" w:rsidP="003B3617">
      <w:pPr>
        <w:pStyle w:val="ListParagraph"/>
        <w:numPr>
          <w:ilvl w:val="0"/>
          <w:numId w:val="21"/>
        </w:numPr>
        <w:spacing w:after="0"/>
        <w:jc w:val="both"/>
        <w:rPr>
          <w:rFonts w:asciiTheme="minorHAnsi" w:hAnsiTheme="minorHAnsi"/>
          <w:sz w:val="22"/>
          <w:szCs w:val="22"/>
        </w:rPr>
      </w:pPr>
      <w:r>
        <w:rPr>
          <w:rFonts w:asciiTheme="minorHAnsi" w:hAnsiTheme="minorHAnsi"/>
          <w:sz w:val="22"/>
          <w:szCs w:val="22"/>
        </w:rPr>
        <w:t>O</w:t>
      </w:r>
      <w:r w:rsidR="008A3E05" w:rsidRPr="003B3617">
        <w:rPr>
          <w:rFonts w:asciiTheme="minorHAnsi" w:hAnsiTheme="minorHAnsi"/>
          <w:sz w:val="22"/>
          <w:szCs w:val="22"/>
        </w:rPr>
        <w:t>btain and record a full, step-by-step account of the incident/s</w:t>
      </w:r>
    </w:p>
    <w:p w14:paraId="46F5C6C6" w14:textId="1B58EEFD" w:rsidR="008A3E05" w:rsidRPr="003B3617" w:rsidRDefault="003B3617" w:rsidP="003B3617">
      <w:pPr>
        <w:pStyle w:val="ListParagraph"/>
        <w:numPr>
          <w:ilvl w:val="0"/>
          <w:numId w:val="21"/>
        </w:numPr>
        <w:spacing w:after="0"/>
        <w:jc w:val="both"/>
        <w:rPr>
          <w:rFonts w:asciiTheme="minorHAnsi" w:hAnsiTheme="minorHAnsi"/>
          <w:sz w:val="22"/>
          <w:szCs w:val="22"/>
        </w:rPr>
      </w:pPr>
      <w:r>
        <w:rPr>
          <w:rFonts w:asciiTheme="minorHAnsi" w:hAnsiTheme="minorHAnsi"/>
          <w:sz w:val="22"/>
          <w:szCs w:val="22"/>
        </w:rPr>
        <w:t>E</w:t>
      </w:r>
      <w:r w:rsidR="008A3E05" w:rsidRPr="003B3617">
        <w:rPr>
          <w:rFonts w:asciiTheme="minorHAnsi" w:hAnsiTheme="minorHAnsi"/>
          <w:sz w:val="22"/>
          <w:szCs w:val="22"/>
        </w:rPr>
        <w:t xml:space="preserve">nsure the </w:t>
      </w:r>
      <w:r w:rsidRPr="003B3617">
        <w:rPr>
          <w:rFonts w:asciiTheme="minorHAnsi" w:hAnsiTheme="minorHAnsi"/>
          <w:sz w:val="22"/>
          <w:szCs w:val="22"/>
        </w:rPr>
        <w:t>organization’s</w:t>
      </w:r>
      <w:r w:rsidR="008A3E05" w:rsidRPr="003B3617">
        <w:rPr>
          <w:rFonts w:asciiTheme="minorHAnsi" w:hAnsiTheme="minorHAnsi"/>
          <w:sz w:val="22"/>
          <w:szCs w:val="22"/>
        </w:rPr>
        <w:t xml:space="preserve"> process for handling the complaint is understood</w:t>
      </w:r>
    </w:p>
    <w:p w14:paraId="5DD76DC6" w14:textId="3415FA77" w:rsidR="008A3E05" w:rsidRPr="003B3617" w:rsidRDefault="008A3E05" w:rsidP="003B3617">
      <w:pPr>
        <w:pStyle w:val="ListParagraph"/>
        <w:numPr>
          <w:ilvl w:val="0"/>
          <w:numId w:val="21"/>
        </w:numPr>
        <w:spacing w:after="0"/>
        <w:jc w:val="both"/>
        <w:rPr>
          <w:rFonts w:asciiTheme="minorHAnsi" w:hAnsiTheme="minorHAnsi"/>
          <w:sz w:val="22"/>
          <w:szCs w:val="22"/>
        </w:rPr>
      </w:pPr>
      <w:r w:rsidRPr="003B3617">
        <w:rPr>
          <w:rFonts w:asciiTheme="minorHAnsi" w:hAnsiTheme="minorHAnsi"/>
          <w:sz w:val="22"/>
          <w:szCs w:val="22"/>
        </w:rPr>
        <w:t xml:space="preserve">Ascertain the complainant’s preferred outcome, e.g. an apology, the </w:t>
      </w:r>
      <w:r w:rsidR="003B3617" w:rsidRPr="003B3617">
        <w:rPr>
          <w:rFonts w:asciiTheme="minorHAnsi" w:hAnsiTheme="minorHAnsi"/>
          <w:sz w:val="22"/>
          <w:szCs w:val="22"/>
        </w:rPr>
        <w:t>behavior</w:t>
      </w:r>
      <w:r w:rsidRPr="003B3617">
        <w:rPr>
          <w:rFonts w:asciiTheme="minorHAnsi" w:hAnsiTheme="minorHAnsi"/>
          <w:sz w:val="22"/>
          <w:szCs w:val="22"/>
        </w:rPr>
        <w:t xml:space="preserve"> to cease, a change in working arrangements.</w:t>
      </w:r>
    </w:p>
    <w:p w14:paraId="2C9B2896" w14:textId="77777777" w:rsidR="008A3E05" w:rsidRPr="003B3617" w:rsidRDefault="008A3E05" w:rsidP="003B3617">
      <w:pPr>
        <w:pStyle w:val="ListParagraph"/>
        <w:numPr>
          <w:ilvl w:val="0"/>
          <w:numId w:val="21"/>
        </w:numPr>
        <w:spacing w:after="0"/>
        <w:jc w:val="both"/>
        <w:rPr>
          <w:rFonts w:asciiTheme="minorHAnsi" w:hAnsiTheme="minorHAnsi"/>
          <w:sz w:val="22"/>
          <w:szCs w:val="22"/>
        </w:rPr>
      </w:pPr>
      <w:r w:rsidRPr="003B3617">
        <w:rPr>
          <w:rFonts w:asciiTheme="minorHAnsi" w:hAnsiTheme="minorHAnsi"/>
          <w:sz w:val="22"/>
          <w:szCs w:val="22"/>
        </w:rPr>
        <w:t>Keep a confidential record of all details of this discussion and subsequent steps in the process.</w:t>
      </w:r>
    </w:p>
    <w:p w14:paraId="5770CC4C" w14:textId="77777777" w:rsidR="00D02B64" w:rsidRPr="00EE3142" w:rsidRDefault="00D02B64" w:rsidP="00EE3142">
      <w:pPr>
        <w:spacing w:after="0"/>
        <w:jc w:val="both"/>
        <w:rPr>
          <w:rFonts w:asciiTheme="minorHAnsi" w:hAnsiTheme="minorHAnsi"/>
          <w:b/>
          <w:sz w:val="22"/>
          <w:szCs w:val="22"/>
        </w:rPr>
      </w:pPr>
    </w:p>
    <w:p w14:paraId="1D5A563B" w14:textId="7FF67540" w:rsidR="00FB6DD6" w:rsidRPr="00EE3142" w:rsidRDefault="00F91F28" w:rsidP="00EE3142">
      <w:pPr>
        <w:spacing w:after="0"/>
        <w:jc w:val="both"/>
        <w:rPr>
          <w:rFonts w:asciiTheme="minorHAnsi" w:hAnsiTheme="minorHAnsi"/>
          <w:sz w:val="22"/>
          <w:szCs w:val="22"/>
        </w:rPr>
      </w:pPr>
      <w:r>
        <w:rPr>
          <w:rFonts w:asciiTheme="minorHAnsi" w:hAnsiTheme="minorHAnsi"/>
          <w:b/>
          <w:sz w:val="22"/>
          <w:szCs w:val="22"/>
        </w:rPr>
        <w:t xml:space="preserve">9. </w:t>
      </w:r>
      <w:r w:rsidR="00EB0C87">
        <w:rPr>
          <w:rFonts w:asciiTheme="minorHAnsi" w:hAnsiTheme="minorHAnsi"/>
          <w:b/>
          <w:sz w:val="22"/>
          <w:szCs w:val="22"/>
        </w:rPr>
        <w:t>Role of Senior A</w:t>
      </w:r>
      <w:r w:rsidR="00FB6DD6" w:rsidRPr="00EE3142">
        <w:rPr>
          <w:rFonts w:asciiTheme="minorHAnsi" w:hAnsiTheme="minorHAnsi"/>
          <w:b/>
          <w:sz w:val="22"/>
          <w:szCs w:val="22"/>
        </w:rPr>
        <w:t>uthorities</w:t>
      </w:r>
      <w:r w:rsidR="003B3617">
        <w:rPr>
          <w:rFonts w:asciiTheme="minorHAnsi" w:hAnsiTheme="minorHAnsi"/>
          <w:b/>
          <w:sz w:val="22"/>
          <w:szCs w:val="22"/>
        </w:rPr>
        <w:t>:</w:t>
      </w:r>
    </w:p>
    <w:p w14:paraId="2DAAC803" w14:textId="2395D42B" w:rsidR="00FB6DD6" w:rsidRPr="003B3617" w:rsidRDefault="003B3617" w:rsidP="003B3617">
      <w:pPr>
        <w:pStyle w:val="ListParagraph"/>
        <w:numPr>
          <w:ilvl w:val="0"/>
          <w:numId w:val="22"/>
        </w:numPr>
        <w:spacing w:after="0"/>
        <w:jc w:val="both"/>
        <w:rPr>
          <w:rFonts w:asciiTheme="minorHAnsi" w:hAnsiTheme="minorHAnsi"/>
          <w:sz w:val="22"/>
          <w:szCs w:val="22"/>
        </w:rPr>
      </w:pPr>
      <w:r w:rsidRPr="003B3617">
        <w:rPr>
          <w:rFonts w:asciiTheme="minorHAnsi" w:hAnsiTheme="minorHAnsi"/>
          <w:sz w:val="22"/>
          <w:szCs w:val="22"/>
        </w:rPr>
        <w:t>A</w:t>
      </w:r>
      <w:r w:rsidR="00FB6DD6" w:rsidRPr="003B3617">
        <w:rPr>
          <w:rFonts w:asciiTheme="minorHAnsi" w:hAnsiTheme="minorHAnsi"/>
          <w:sz w:val="22"/>
          <w:szCs w:val="22"/>
        </w:rPr>
        <w:t>ct as role models by upholding only the highest standards of conduct in order</w:t>
      </w:r>
      <w:r w:rsidR="001E76EC" w:rsidRPr="003B3617">
        <w:rPr>
          <w:rFonts w:asciiTheme="minorHAnsi" w:hAnsiTheme="minorHAnsi"/>
          <w:sz w:val="22"/>
          <w:szCs w:val="22"/>
        </w:rPr>
        <w:t xml:space="preserve"> </w:t>
      </w:r>
      <w:r w:rsidR="00FB6DD6" w:rsidRPr="003B3617">
        <w:rPr>
          <w:rFonts w:asciiTheme="minorHAnsi" w:hAnsiTheme="minorHAnsi"/>
          <w:sz w:val="22"/>
          <w:szCs w:val="22"/>
        </w:rPr>
        <w:t>to achieve a harassment-free environment</w:t>
      </w:r>
    </w:p>
    <w:p w14:paraId="0BC7E5DF" w14:textId="04766111" w:rsidR="00FB6DD6" w:rsidRPr="003B3617" w:rsidRDefault="003B3617" w:rsidP="003B3617">
      <w:pPr>
        <w:pStyle w:val="ListParagraph"/>
        <w:numPr>
          <w:ilvl w:val="0"/>
          <w:numId w:val="22"/>
        </w:numPr>
        <w:spacing w:after="0"/>
        <w:jc w:val="both"/>
        <w:rPr>
          <w:rFonts w:asciiTheme="minorHAnsi" w:hAnsiTheme="minorHAnsi"/>
          <w:sz w:val="22"/>
          <w:szCs w:val="22"/>
        </w:rPr>
      </w:pPr>
      <w:r w:rsidRPr="003B3617">
        <w:rPr>
          <w:rFonts w:asciiTheme="minorHAnsi" w:hAnsiTheme="minorHAnsi"/>
          <w:sz w:val="22"/>
          <w:szCs w:val="22"/>
        </w:rPr>
        <w:t>F</w:t>
      </w:r>
      <w:r w:rsidR="00FB6DD6" w:rsidRPr="003B3617">
        <w:rPr>
          <w:rFonts w:asciiTheme="minorHAnsi" w:hAnsiTheme="minorHAnsi"/>
          <w:sz w:val="22"/>
          <w:szCs w:val="22"/>
        </w:rPr>
        <w:t xml:space="preserve">acilitate, inspire and help to create a harmonious working environment free </w:t>
      </w:r>
      <w:proofErr w:type="spellStart"/>
      <w:r w:rsidR="00FB6DD6" w:rsidRPr="003B3617">
        <w:rPr>
          <w:rFonts w:asciiTheme="minorHAnsi" w:hAnsiTheme="minorHAnsi"/>
          <w:sz w:val="22"/>
          <w:szCs w:val="22"/>
        </w:rPr>
        <w:t>ofintimidation</w:t>
      </w:r>
      <w:proofErr w:type="spellEnd"/>
      <w:r w:rsidR="00FB6DD6" w:rsidRPr="003B3617">
        <w:rPr>
          <w:rFonts w:asciiTheme="minorHAnsi" w:hAnsiTheme="minorHAnsi"/>
          <w:sz w:val="22"/>
          <w:szCs w:val="22"/>
        </w:rPr>
        <w:t>, hostility, offence and any form of harassment, sexual harassment and abuse of authority</w:t>
      </w:r>
    </w:p>
    <w:p w14:paraId="0ECA5A21" w14:textId="77777777" w:rsidR="00FB6DD6" w:rsidRPr="003B3617" w:rsidRDefault="00FB6DD6" w:rsidP="003B3617">
      <w:pPr>
        <w:pStyle w:val="ListParagraph"/>
        <w:numPr>
          <w:ilvl w:val="0"/>
          <w:numId w:val="22"/>
        </w:numPr>
        <w:spacing w:after="0"/>
        <w:jc w:val="both"/>
        <w:rPr>
          <w:rFonts w:asciiTheme="minorHAnsi" w:hAnsiTheme="minorHAnsi"/>
          <w:sz w:val="22"/>
          <w:szCs w:val="22"/>
        </w:rPr>
      </w:pPr>
      <w:r w:rsidRPr="003B3617">
        <w:rPr>
          <w:rFonts w:asciiTheme="minorHAnsi" w:hAnsiTheme="minorHAnsi"/>
          <w:sz w:val="22"/>
          <w:szCs w:val="22"/>
        </w:rPr>
        <w:t>Take all necessary measures to prevent and address retaliation</w:t>
      </w:r>
    </w:p>
    <w:p w14:paraId="03F06DB9" w14:textId="77777777" w:rsidR="00113903" w:rsidRPr="003B3617" w:rsidRDefault="004540A1" w:rsidP="003B3617">
      <w:pPr>
        <w:pStyle w:val="ListParagraph"/>
        <w:numPr>
          <w:ilvl w:val="0"/>
          <w:numId w:val="22"/>
        </w:numPr>
        <w:spacing w:after="0"/>
        <w:jc w:val="both"/>
        <w:rPr>
          <w:rFonts w:asciiTheme="minorHAnsi" w:hAnsiTheme="minorHAnsi"/>
          <w:sz w:val="22"/>
          <w:szCs w:val="22"/>
        </w:rPr>
      </w:pPr>
      <w:r w:rsidRPr="003B3617">
        <w:rPr>
          <w:rFonts w:asciiTheme="minorHAnsi" w:hAnsiTheme="minorHAnsi"/>
          <w:sz w:val="22"/>
          <w:szCs w:val="22"/>
        </w:rPr>
        <w:t>Have a personal responsibility to</w:t>
      </w:r>
      <w:r w:rsidR="00D02B64" w:rsidRPr="003B3617">
        <w:rPr>
          <w:rFonts w:asciiTheme="minorHAnsi" w:hAnsiTheme="minorHAnsi"/>
          <w:sz w:val="22"/>
          <w:szCs w:val="22"/>
        </w:rPr>
        <w:t xml:space="preserve"> </w:t>
      </w:r>
      <w:r w:rsidRPr="003B3617">
        <w:rPr>
          <w:rFonts w:asciiTheme="minorHAnsi" w:hAnsiTheme="minorHAnsi"/>
          <w:sz w:val="22"/>
          <w:szCs w:val="22"/>
        </w:rPr>
        <w:t>communicate and/or properly address any known act of harassment, sexual harassment</w:t>
      </w:r>
      <w:r w:rsidR="00D02B64" w:rsidRPr="003B3617">
        <w:rPr>
          <w:rFonts w:asciiTheme="minorHAnsi" w:hAnsiTheme="minorHAnsi"/>
          <w:sz w:val="22"/>
          <w:szCs w:val="22"/>
        </w:rPr>
        <w:t xml:space="preserve"> </w:t>
      </w:r>
      <w:r w:rsidRPr="003B3617">
        <w:rPr>
          <w:rFonts w:asciiTheme="minorHAnsi" w:hAnsiTheme="minorHAnsi"/>
          <w:sz w:val="22"/>
          <w:szCs w:val="22"/>
        </w:rPr>
        <w:t>or abuse of authority. Failure to do so may result in appropriate administrative or</w:t>
      </w:r>
      <w:r w:rsidR="00D02B64" w:rsidRPr="003B3617">
        <w:rPr>
          <w:rFonts w:asciiTheme="minorHAnsi" w:hAnsiTheme="minorHAnsi"/>
          <w:sz w:val="22"/>
          <w:szCs w:val="22"/>
        </w:rPr>
        <w:t xml:space="preserve"> </w:t>
      </w:r>
      <w:r w:rsidR="00113903" w:rsidRPr="003B3617">
        <w:rPr>
          <w:rFonts w:asciiTheme="minorHAnsi" w:hAnsiTheme="minorHAnsi"/>
          <w:sz w:val="22"/>
          <w:szCs w:val="22"/>
        </w:rPr>
        <w:t xml:space="preserve">disciplinary action. </w:t>
      </w:r>
    </w:p>
    <w:p w14:paraId="0EF950F2" w14:textId="77777777" w:rsidR="003B3617" w:rsidRDefault="003B3617" w:rsidP="00EE3142">
      <w:pPr>
        <w:spacing w:after="0"/>
        <w:jc w:val="both"/>
        <w:rPr>
          <w:rFonts w:asciiTheme="minorHAnsi" w:hAnsiTheme="minorHAnsi"/>
          <w:b/>
          <w:sz w:val="22"/>
          <w:szCs w:val="22"/>
        </w:rPr>
      </w:pPr>
    </w:p>
    <w:p w14:paraId="39ADFB7E" w14:textId="54CF617B" w:rsidR="00FE5B1B" w:rsidRPr="00EE3142" w:rsidRDefault="00F91F28" w:rsidP="00EE3142">
      <w:pPr>
        <w:spacing w:after="0"/>
        <w:jc w:val="both"/>
        <w:rPr>
          <w:rFonts w:asciiTheme="minorHAnsi" w:hAnsiTheme="minorHAnsi"/>
          <w:b/>
          <w:sz w:val="22"/>
          <w:szCs w:val="22"/>
        </w:rPr>
      </w:pPr>
      <w:r>
        <w:rPr>
          <w:rFonts w:asciiTheme="minorHAnsi" w:hAnsiTheme="minorHAnsi"/>
          <w:b/>
          <w:sz w:val="22"/>
          <w:szCs w:val="22"/>
        </w:rPr>
        <w:t xml:space="preserve">10. </w:t>
      </w:r>
      <w:r w:rsidR="00FE5B1B" w:rsidRPr="00EE3142">
        <w:rPr>
          <w:rFonts w:asciiTheme="minorHAnsi" w:hAnsiTheme="minorHAnsi"/>
          <w:b/>
          <w:sz w:val="22"/>
          <w:szCs w:val="22"/>
        </w:rPr>
        <w:t>Duty to Report</w:t>
      </w:r>
      <w:r w:rsidR="003B3617">
        <w:rPr>
          <w:rFonts w:asciiTheme="minorHAnsi" w:hAnsiTheme="minorHAnsi"/>
          <w:b/>
          <w:sz w:val="22"/>
          <w:szCs w:val="22"/>
        </w:rPr>
        <w:t>:</w:t>
      </w:r>
      <w:r w:rsidR="00FE5B1B" w:rsidRPr="00EE3142">
        <w:rPr>
          <w:rFonts w:asciiTheme="minorHAnsi" w:hAnsiTheme="minorHAnsi"/>
          <w:b/>
          <w:sz w:val="22"/>
          <w:szCs w:val="22"/>
        </w:rPr>
        <w:t xml:space="preserve"> </w:t>
      </w:r>
    </w:p>
    <w:p w14:paraId="6295EDD5" w14:textId="77777777" w:rsidR="00FE5B1B" w:rsidRPr="003B3617" w:rsidRDefault="00FE5B1B" w:rsidP="00F91F28">
      <w:pPr>
        <w:pStyle w:val="ListParagraph"/>
        <w:numPr>
          <w:ilvl w:val="0"/>
          <w:numId w:val="31"/>
        </w:numPr>
        <w:spacing w:after="0"/>
        <w:jc w:val="both"/>
        <w:rPr>
          <w:rFonts w:asciiTheme="minorHAnsi" w:hAnsiTheme="minorHAnsi"/>
          <w:sz w:val="22"/>
          <w:szCs w:val="22"/>
        </w:rPr>
      </w:pPr>
      <w:r w:rsidRPr="003B3617">
        <w:rPr>
          <w:rFonts w:asciiTheme="minorHAnsi" w:hAnsiTheme="minorHAnsi"/>
          <w:sz w:val="22"/>
          <w:szCs w:val="22"/>
        </w:rPr>
        <w:t xml:space="preserve">Establish and enforce a clear and thorough investigation and remediation procedure. </w:t>
      </w:r>
    </w:p>
    <w:p w14:paraId="2CD1F526" w14:textId="77777777" w:rsidR="00FE5B1B" w:rsidRPr="003B3617" w:rsidRDefault="005960D8" w:rsidP="00F91F28">
      <w:pPr>
        <w:pStyle w:val="ListParagraph"/>
        <w:numPr>
          <w:ilvl w:val="0"/>
          <w:numId w:val="31"/>
        </w:numPr>
        <w:spacing w:after="0"/>
        <w:jc w:val="both"/>
        <w:rPr>
          <w:rFonts w:asciiTheme="minorHAnsi" w:hAnsiTheme="minorHAnsi"/>
          <w:sz w:val="22"/>
          <w:szCs w:val="22"/>
        </w:rPr>
      </w:pPr>
      <w:r w:rsidRPr="003B3617">
        <w:rPr>
          <w:rFonts w:asciiTheme="minorHAnsi" w:hAnsiTheme="minorHAnsi"/>
          <w:sz w:val="22"/>
          <w:szCs w:val="22"/>
        </w:rPr>
        <w:lastRenderedPageBreak/>
        <w:t>We actively</w:t>
      </w:r>
      <w:r w:rsidR="00FE5B1B" w:rsidRPr="003B3617">
        <w:rPr>
          <w:rFonts w:asciiTheme="minorHAnsi" w:hAnsiTheme="minorHAnsi"/>
          <w:sz w:val="22"/>
          <w:szCs w:val="22"/>
        </w:rPr>
        <w:t xml:space="preserve"> encourage victims of sexual harassment to report the behavior, and expressly identify several appropriate individuals authorized to receive the harassment complaint. This will prevent the situation in which the alleged harasser is the person to whom the complaint would logically be addressed.</w:t>
      </w:r>
    </w:p>
    <w:p w14:paraId="0DB67472" w14:textId="77777777" w:rsidR="005960D8" w:rsidRPr="003B3617" w:rsidRDefault="005960D8" w:rsidP="00F91F28">
      <w:pPr>
        <w:pStyle w:val="ListParagraph"/>
        <w:numPr>
          <w:ilvl w:val="0"/>
          <w:numId w:val="31"/>
        </w:numPr>
        <w:spacing w:after="0"/>
        <w:jc w:val="both"/>
        <w:rPr>
          <w:rFonts w:asciiTheme="minorHAnsi" w:hAnsiTheme="minorHAnsi"/>
          <w:sz w:val="22"/>
          <w:szCs w:val="22"/>
        </w:rPr>
      </w:pPr>
      <w:r w:rsidRPr="003B3617">
        <w:rPr>
          <w:rFonts w:asciiTheme="minorHAnsi" w:hAnsiTheme="minorHAnsi"/>
          <w:sz w:val="22"/>
          <w:szCs w:val="22"/>
        </w:rPr>
        <w:t>The policy will be uniformly neutral and consistent.</w:t>
      </w:r>
    </w:p>
    <w:p w14:paraId="2B9DF163" w14:textId="77777777" w:rsidR="005960D8" w:rsidRPr="003B3617" w:rsidRDefault="005960D8" w:rsidP="00F91F28">
      <w:pPr>
        <w:pStyle w:val="ListParagraph"/>
        <w:numPr>
          <w:ilvl w:val="0"/>
          <w:numId w:val="31"/>
        </w:numPr>
        <w:spacing w:after="0"/>
        <w:jc w:val="both"/>
        <w:rPr>
          <w:rFonts w:asciiTheme="minorHAnsi" w:hAnsiTheme="minorHAnsi"/>
          <w:sz w:val="22"/>
          <w:szCs w:val="22"/>
        </w:rPr>
      </w:pPr>
      <w:r w:rsidRPr="003B3617">
        <w:rPr>
          <w:rFonts w:asciiTheme="minorHAnsi" w:hAnsiTheme="minorHAnsi"/>
          <w:sz w:val="22"/>
          <w:szCs w:val="22"/>
        </w:rPr>
        <w:t>Employers should be told to take seriously, and to report, any report of potential harassment, no matter how "offhand" or informal.</w:t>
      </w:r>
    </w:p>
    <w:p w14:paraId="375F8A67" w14:textId="77777777" w:rsidR="003B3617" w:rsidRDefault="003B3617" w:rsidP="00EE3142">
      <w:pPr>
        <w:spacing w:after="0"/>
        <w:jc w:val="both"/>
        <w:rPr>
          <w:rFonts w:asciiTheme="minorHAnsi" w:hAnsiTheme="minorHAnsi"/>
          <w:b/>
          <w:sz w:val="22"/>
          <w:szCs w:val="22"/>
        </w:rPr>
      </w:pPr>
    </w:p>
    <w:p w14:paraId="654230BD" w14:textId="4845FD18" w:rsidR="005960D8" w:rsidRPr="00EE3142" w:rsidRDefault="00F91F28" w:rsidP="00EE3142">
      <w:pPr>
        <w:spacing w:after="0"/>
        <w:jc w:val="both"/>
        <w:rPr>
          <w:rFonts w:asciiTheme="minorHAnsi" w:hAnsiTheme="minorHAnsi"/>
          <w:b/>
          <w:sz w:val="22"/>
          <w:szCs w:val="22"/>
        </w:rPr>
      </w:pPr>
      <w:r>
        <w:rPr>
          <w:rFonts w:asciiTheme="minorHAnsi" w:hAnsiTheme="minorHAnsi"/>
          <w:b/>
          <w:sz w:val="22"/>
          <w:szCs w:val="22"/>
        </w:rPr>
        <w:t xml:space="preserve">11. </w:t>
      </w:r>
      <w:r w:rsidR="005960D8" w:rsidRPr="00EE3142">
        <w:rPr>
          <w:rFonts w:asciiTheme="minorHAnsi" w:hAnsiTheme="minorHAnsi"/>
          <w:b/>
          <w:sz w:val="22"/>
          <w:szCs w:val="22"/>
        </w:rPr>
        <w:t>Confidentiality</w:t>
      </w:r>
      <w:r w:rsidR="003B3617">
        <w:rPr>
          <w:rFonts w:asciiTheme="minorHAnsi" w:hAnsiTheme="minorHAnsi"/>
          <w:b/>
          <w:sz w:val="22"/>
          <w:szCs w:val="22"/>
        </w:rPr>
        <w:t>:</w:t>
      </w:r>
      <w:r w:rsidR="005960D8" w:rsidRPr="00EE3142">
        <w:rPr>
          <w:rFonts w:asciiTheme="minorHAnsi" w:hAnsiTheme="minorHAnsi"/>
          <w:b/>
          <w:sz w:val="22"/>
          <w:szCs w:val="22"/>
        </w:rPr>
        <w:t xml:space="preserve"> </w:t>
      </w:r>
    </w:p>
    <w:p w14:paraId="3754B155" w14:textId="77777777" w:rsidR="005960D8" w:rsidRPr="00EE3142" w:rsidRDefault="005960D8" w:rsidP="00EE3142">
      <w:pPr>
        <w:spacing w:after="0"/>
        <w:jc w:val="both"/>
        <w:rPr>
          <w:rFonts w:asciiTheme="minorHAnsi" w:hAnsiTheme="minorHAnsi"/>
          <w:sz w:val="22"/>
          <w:szCs w:val="22"/>
        </w:rPr>
      </w:pPr>
      <w:r w:rsidRPr="00EE3142">
        <w:rPr>
          <w:rFonts w:asciiTheme="minorHAnsi" w:hAnsiTheme="minorHAnsi"/>
          <w:sz w:val="22"/>
          <w:szCs w:val="22"/>
        </w:rPr>
        <w:t xml:space="preserve">The organization will do everything consistent with enforcement of this policy and with the law to protect the privacy of the individuals involved and to ensure that the Complainant and the Respondent are </w:t>
      </w:r>
      <w:r w:rsidR="001E76EC" w:rsidRPr="00EE3142">
        <w:rPr>
          <w:rFonts w:asciiTheme="minorHAnsi" w:hAnsiTheme="minorHAnsi"/>
          <w:sz w:val="22"/>
          <w:szCs w:val="22"/>
        </w:rPr>
        <w:t>treated fairly</w:t>
      </w:r>
      <w:r w:rsidRPr="00EE3142">
        <w:rPr>
          <w:rFonts w:asciiTheme="minorHAnsi" w:hAnsiTheme="minorHAnsi"/>
          <w:sz w:val="22"/>
          <w:szCs w:val="22"/>
        </w:rPr>
        <w:t>. Information about individual Complaints and their disposition is considered confidential and will</w:t>
      </w:r>
      <w:r w:rsidR="001E76EC" w:rsidRPr="00EE3142">
        <w:rPr>
          <w:rFonts w:asciiTheme="minorHAnsi" w:hAnsiTheme="minorHAnsi"/>
          <w:sz w:val="22"/>
          <w:szCs w:val="22"/>
        </w:rPr>
        <w:t xml:space="preserve"> </w:t>
      </w:r>
      <w:r w:rsidRPr="00EE3142">
        <w:rPr>
          <w:rFonts w:asciiTheme="minorHAnsi" w:hAnsiTheme="minorHAnsi"/>
          <w:sz w:val="22"/>
          <w:szCs w:val="22"/>
        </w:rPr>
        <w:t>be shared only on a “need to know” basis</w:t>
      </w:r>
      <w:r w:rsidR="001E76EC" w:rsidRPr="00EE3142">
        <w:rPr>
          <w:rFonts w:asciiTheme="minorHAnsi" w:hAnsiTheme="minorHAnsi"/>
          <w:sz w:val="22"/>
          <w:szCs w:val="22"/>
        </w:rPr>
        <w:t xml:space="preserve"> or recommendation committee members</w:t>
      </w:r>
      <w:r w:rsidRPr="00EE3142">
        <w:rPr>
          <w:rFonts w:asciiTheme="minorHAnsi" w:hAnsiTheme="minorHAnsi"/>
          <w:sz w:val="22"/>
          <w:szCs w:val="22"/>
        </w:rPr>
        <w:t>.</w:t>
      </w:r>
    </w:p>
    <w:p w14:paraId="4723C838" w14:textId="77777777" w:rsidR="00D02B64" w:rsidRPr="00EE3142" w:rsidRDefault="00D02B64" w:rsidP="00EE3142">
      <w:pPr>
        <w:spacing w:after="0"/>
        <w:jc w:val="both"/>
        <w:rPr>
          <w:rFonts w:asciiTheme="minorHAnsi" w:hAnsiTheme="minorHAnsi"/>
          <w:b/>
          <w:sz w:val="22"/>
          <w:szCs w:val="22"/>
        </w:rPr>
      </w:pPr>
    </w:p>
    <w:p w14:paraId="42C4EAFA" w14:textId="30A9D3BB" w:rsidR="00EF714E" w:rsidRPr="00EE3142" w:rsidRDefault="00F91F28" w:rsidP="00EE3142">
      <w:pPr>
        <w:spacing w:after="0"/>
        <w:jc w:val="both"/>
        <w:rPr>
          <w:rFonts w:asciiTheme="minorHAnsi" w:hAnsiTheme="minorHAnsi"/>
          <w:b/>
          <w:sz w:val="22"/>
          <w:szCs w:val="22"/>
        </w:rPr>
      </w:pPr>
      <w:r>
        <w:rPr>
          <w:rFonts w:asciiTheme="minorHAnsi" w:hAnsiTheme="minorHAnsi"/>
          <w:b/>
          <w:sz w:val="22"/>
          <w:szCs w:val="22"/>
        </w:rPr>
        <w:t xml:space="preserve">12. </w:t>
      </w:r>
      <w:r w:rsidR="00EF714E" w:rsidRPr="00EE3142">
        <w:rPr>
          <w:rFonts w:asciiTheme="minorHAnsi" w:hAnsiTheme="minorHAnsi"/>
          <w:b/>
          <w:sz w:val="22"/>
          <w:szCs w:val="22"/>
        </w:rPr>
        <w:t>Awareness creation and Prevention</w:t>
      </w:r>
      <w:r>
        <w:rPr>
          <w:rFonts w:asciiTheme="minorHAnsi" w:hAnsiTheme="minorHAnsi"/>
          <w:b/>
          <w:sz w:val="22"/>
          <w:szCs w:val="22"/>
        </w:rPr>
        <w:t>:</w:t>
      </w:r>
    </w:p>
    <w:p w14:paraId="17776279" w14:textId="77777777" w:rsidR="00EF714E" w:rsidRPr="003B3617" w:rsidRDefault="00EF714E" w:rsidP="00F91F28">
      <w:pPr>
        <w:pStyle w:val="ListParagraph"/>
        <w:numPr>
          <w:ilvl w:val="0"/>
          <w:numId w:val="32"/>
        </w:numPr>
        <w:spacing w:after="0"/>
        <w:jc w:val="both"/>
        <w:rPr>
          <w:rFonts w:asciiTheme="minorHAnsi" w:hAnsiTheme="minorHAnsi"/>
          <w:sz w:val="22"/>
          <w:szCs w:val="22"/>
        </w:rPr>
      </w:pPr>
      <w:r w:rsidRPr="003B3617">
        <w:rPr>
          <w:rFonts w:asciiTheme="minorHAnsi" w:hAnsiTheme="minorHAnsi"/>
          <w:sz w:val="22"/>
          <w:szCs w:val="22"/>
        </w:rPr>
        <w:t>To sensitize employees about their right to have safe and healthy work environment</w:t>
      </w:r>
    </w:p>
    <w:p w14:paraId="5A0973C7" w14:textId="77777777" w:rsidR="00EF714E" w:rsidRPr="003B3617" w:rsidRDefault="00EF714E" w:rsidP="00F91F28">
      <w:pPr>
        <w:pStyle w:val="ListParagraph"/>
        <w:numPr>
          <w:ilvl w:val="0"/>
          <w:numId w:val="32"/>
        </w:numPr>
        <w:spacing w:after="0"/>
        <w:jc w:val="both"/>
        <w:rPr>
          <w:rFonts w:asciiTheme="minorHAnsi" w:hAnsiTheme="minorHAnsi"/>
          <w:sz w:val="22"/>
          <w:szCs w:val="22"/>
        </w:rPr>
      </w:pPr>
      <w:r w:rsidRPr="003B3617">
        <w:rPr>
          <w:rFonts w:asciiTheme="minorHAnsi" w:hAnsiTheme="minorHAnsi"/>
          <w:sz w:val="22"/>
          <w:szCs w:val="22"/>
        </w:rPr>
        <w:t>To spread awareness about same either by way of publication, advertisement or by</w:t>
      </w:r>
      <w:r w:rsidR="001E76EC" w:rsidRPr="003B3617">
        <w:rPr>
          <w:rFonts w:asciiTheme="minorHAnsi" w:hAnsiTheme="minorHAnsi"/>
          <w:sz w:val="22"/>
          <w:szCs w:val="22"/>
        </w:rPr>
        <w:t xml:space="preserve"> </w:t>
      </w:r>
      <w:r w:rsidRPr="003B3617">
        <w:rPr>
          <w:rFonts w:asciiTheme="minorHAnsi" w:hAnsiTheme="minorHAnsi"/>
          <w:sz w:val="22"/>
          <w:szCs w:val="22"/>
        </w:rPr>
        <w:t>convening meetings.</w:t>
      </w:r>
    </w:p>
    <w:p w14:paraId="37AB7F7F" w14:textId="77777777" w:rsidR="00EF714E" w:rsidRPr="003B3617" w:rsidRDefault="00EF714E" w:rsidP="00F91F28">
      <w:pPr>
        <w:pStyle w:val="ListParagraph"/>
        <w:numPr>
          <w:ilvl w:val="0"/>
          <w:numId w:val="32"/>
        </w:numPr>
        <w:spacing w:after="0"/>
        <w:jc w:val="both"/>
        <w:rPr>
          <w:rFonts w:asciiTheme="minorHAnsi" w:hAnsiTheme="minorHAnsi"/>
          <w:sz w:val="22"/>
          <w:szCs w:val="22"/>
        </w:rPr>
      </w:pPr>
      <w:r w:rsidRPr="003B3617">
        <w:rPr>
          <w:rFonts w:asciiTheme="minorHAnsi" w:hAnsiTheme="minorHAnsi"/>
          <w:sz w:val="22"/>
          <w:szCs w:val="22"/>
        </w:rPr>
        <w:t>To discuss with women employees on general issues involving challenges faced by that work place, if any and workshops on various aspects of the Act.</w:t>
      </w:r>
    </w:p>
    <w:p w14:paraId="4946FBAF" w14:textId="77777777" w:rsidR="00EF714E" w:rsidRPr="003B3617" w:rsidRDefault="00EF714E" w:rsidP="00F91F28">
      <w:pPr>
        <w:pStyle w:val="ListParagraph"/>
        <w:numPr>
          <w:ilvl w:val="0"/>
          <w:numId w:val="32"/>
        </w:numPr>
        <w:spacing w:after="0"/>
        <w:jc w:val="both"/>
        <w:rPr>
          <w:rFonts w:asciiTheme="minorHAnsi" w:hAnsiTheme="minorHAnsi"/>
          <w:sz w:val="22"/>
          <w:szCs w:val="22"/>
        </w:rPr>
      </w:pPr>
      <w:r w:rsidRPr="003B3617">
        <w:rPr>
          <w:rFonts w:asciiTheme="minorHAnsi" w:hAnsiTheme="minorHAnsi"/>
          <w:sz w:val="22"/>
          <w:szCs w:val="22"/>
        </w:rPr>
        <w:t>Increase awareness amongst employees and overcome the hesitation and discomfort in</w:t>
      </w:r>
      <w:r w:rsidR="007D3C19" w:rsidRPr="003B3617">
        <w:rPr>
          <w:rFonts w:asciiTheme="minorHAnsi" w:hAnsiTheme="minorHAnsi"/>
          <w:sz w:val="22"/>
          <w:szCs w:val="22"/>
        </w:rPr>
        <w:t xml:space="preserve"> </w:t>
      </w:r>
      <w:r w:rsidRPr="003B3617">
        <w:rPr>
          <w:rFonts w:asciiTheme="minorHAnsi" w:hAnsiTheme="minorHAnsi"/>
          <w:sz w:val="22"/>
          <w:szCs w:val="22"/>
        </w:rPr>
        <w:t>discussing issues involving Sexual Harassment at work place by convening open town</w:t>
      </w:r>
      <w:r w:rsidR="007D3C19" w:rsidRPr="003B3617">
        <w:rPr>
          <w:rFonts w:asciiTheme="minorHAnsi" w:hAnsiTheme="minorHAnsi"/>
          <w:sz w:val="22"/>
          <w:szCs w:val="22"/>
        </w:rPr>
        <w:t xml:space="preserve"> </w:t>
      </w:r>
      <w:r w:rsidRPr="003B3617">
        <w:rPr>
          <w:rFonts w:asciiTheme="minorHAnsi" w:hAnsiTheme="minorHAnsi"/>
          <w:sz w:val="22"/>
          <w:szCs w:val="22"/>
        </w:rPr>
        <w:t>hall meetings so that employees can come up in open and share their views and ideas.</w:t>
      </w:r>
    </w:p>
    <w:p w14:paraId="43324C87" w14:textId="77777777" w:rsidR="00EF714E" w:rsidRPr="003B3617" w:rsidRDefault="00EF714E" w:rsidP="00F91F28">
      <w:pPr>
        <w:pStyle w:val="ListParagraph"/>
        <w:numPr>
          <w:ilvl w:val="0"/>
          <w:numId w:val="32"/>
        </w:numPr>
        <w:spacing w:after="0"/>
        <w:jc w:val="both"/>
        <w:rPr>
          <w:rFonts w:asciiTheme="minorHAnsi" w:hAnsiTheme="minorHAnsi"/>
          <w:sz w:val="22"/>
          <w:szCs w:val="22"/>
        </w:rPr>
      </w:pPr>
      <w:r w:rsidRPr="003B3617">
        <w:rPr>
          <w:rFonts w:asciiTheme="minorHAnsi" w:hAnsiTheme="minorHAnsi"/>
          <w:sz w:val="22"/>
          <w:szCs w:val="22"/>
        </w:rPr>
        <w:t xml:space="preserve">The </w:t>
      </w:r>
      <w:r w:rsidR="00DD53AD" w:rsidRPr="003B3617">
        <w:rPr>
          <w:rFonts w:asciiTheme="minorHAnsi" w:hAnsiTheme="minorHAnsi"/>
          <w:sz w:val="22"/>
          <w:szCs w:val="22"/>
        </w:rPr>
        <w:t>Organization</w:t>
      </w:r>
      <w:r w:rsidRPr="003B3617">
        <w:rPr>
          <w:rFonts w:asciiTheme="minorHAnsi" w:hAnsiTheme="minorHAnsi"/>
          <w:sz w:val="22"/>
          <w:szCs w:val="22"/>
        </w:rPr>
        <w:t xml:space="preserve"> would also assist Complainants if required to file a Complaint</w:t>
      </w:r>
      <w:r w:rsidR="00DD53AD" w:rsidRPr="003B3617">
        <w:rPr>
          <w:rFonts w:asciiTheme="minorHAnsi" w:hAnsiTheme="minorHAnsi"/>
          <w:sz w:val="22"/>
          <w:szCs w:val="22"/>
        </w:rPr>
        <w:t>.</w:t>
      </w:r>
    </w:p>
    <w:p w14:paraId="0DA300F3" w14:textId="77777777" w:rsidR="003B3617" w:rsidRDefault="003B3617" w:rsidP="00EE3142">
      <w:pPr>
        <w:spacing w:after="0"/>
        <w:jc w:val="both"/>
        <w:rPr>
          <w:rFonts w:asciiTheme="minorHAnsi" w:hAnsiTheme="minorHAnsi"/>
          <w:b/>
          <w:sz w:val="22"/>
          <w:szCs w:val="22"/>
        </w:rPr>
      </w:pPr>
    </w:p>
    <w:p w14:paraId="7BAEBCB8" w14:textId="43532A1D" w:rsidR="00004218" w:rsidRPr="00EE3142" w:rsidRDefault="00F91F28" w:rsidP="00EE3142">
      <w:pPr>
        <w:spacing w:after="0"/>
        <w:jc w:val="both"/>
        <w:rPr>
          <w:rFonts w:asciiTheme="minorHAnsi" w:hAnsiTheme="minorHAnsi"/>
          <w:b/>
          <w:sz w:val="22"/>
          <w:szCs w:val="22"/>
        </w:rPr>
      </w:pPr>
      <w:r>
        <w:rPr>
          <w:rFonts w:asciiTheme="minorHAnsi" w:hAnsiTheme="minorHAnsi"/>
          <w:b/>
          <w:sz w:val="22"/>
          <w:szCs w:val="22"/>
        </w:rPr>
        <w:t xml:space="preserve">13. </w:t>
      </w:r>
      <w:r w:rsidR="00004218" w:rsidRPr="00EE3142">
        <w:rPr>
          <w:rFonts w:asciiTheme="minorHAnsi" w:hAnsiTheme="minorHAnsi"/>
          <w:b/>
          <w:sz w:val="22"/>
          <w:szCs w:val="22"/>
        </w:rPr>
        <w:t>Inv</w:t>
      </w:r>
      <w:r w:rsidR="003B3617">
        <w:rPr>
          <w:rFonts w:asciiTheme="minorHAnsi" w:hAnsiTheme="minorHAnsi"/>
          <w:b/>
          <w:sz w:val="22"/>
          <w:szCs w:val="22"/>
        </w:rPr>
        <w:t xml:space="preserve">estigation of </w:t>
      </w:r>
      <w:r w:rsidR="00EB0C87">
        <w:rPr>
          <w:rFonts w:asciiTheme="minorHAnsi" w:hAnsiTheme="minorHAnsi"/>
          <w:b/>
          <w:sz w:val="22"/>
          <w:szCs w:val="22"/>
        </w:rPr>
        <w:t>Reported I</w:t>
      </w:r>
      <w:r w:rsidR="003B3617">
        <w:rPr>
          <w:rFonts w:asciiTheme="minorHAnsi" w:hAnsiTheme="minorHAnsi"/>
          <w:b/>
          <w:sz w:val="22"/>
          <w:szCs w:val="22"/>
        </w:rPr>
        <w:t>ncident:</w:t>
      </w:r>
    </w:p>
    <w:p w14:paraId="798ACB56" w14:textId="77777777" w:rsidR="00004218" w:rsidRPr="00EE3142" w:rsidRDefault="00613905" w:rsidP="00EE3142">
      <w:pPr>
        <w:spacing w:after="0"/>
        <w:jc w:val="both"/>
        <w:rPr>
          <w:rFonts w:asciiTheme="minorHAnsi" w:hAnsiTheme="minorHAnsi"/>
          <w:sz w:val="22"/>
          <w:szCs w:val="22"/>
        </w:rPr>
      </w:pPr>
      <w:r w:rsidRPr="00EE3142">
        <w:rPr>
          <w:rFonts w:asciiTheme="minorHAnsi" w:hAnsiTheme="minorHAnsi"/>
          <w:sz w:val="22"/>
          <w:szCs w:val="22"/>
        </w:rPr>
        <w:t>Immediate investigation of employee complaints about sexual harassment is critical. Employers are responsible for hearing employee complaints, determining the investigative action necessary for resolving the situation.</w:t>
      </w:r>
    </w:p>
    <w:p w14:paraId="46538D39" w14:textId="77777777" w:rsidR="003B3617" w:rsidRDefault="003B3617" w:rsidP="00EE3142">
      <w:pPr>
        <w:spacing w:after="0"/>
        <w:jc w:val="both"/>
        <w:rPr>
          <w:rFonts w:asciiTheme="minorHAnsi" w:hAnsiTheme="minorHAnsi"/>
          <w:sz w:val="22"/>
          <w:szCs w:val="22"/>
        </w:rPr>
      </w:pPr>
    </w:p>
    <w:p w14:paraId="5CA7A30B" w14:textId="77777777" w:rsidR="00613905" w:rsidRPr="00EE3142" w:rsidRDefault="00613905" w:rsidP="00EE3142">
      <w:pPr>
        <w:spacing w:after="0"/>
        <w:jc w:val="both"/>
        <w:rPr>
          <w:rFonts w:asciiTheme="minorHAnsi" w:hAnsiTheme="minorHAnsi"/>
          <w:sz w:val="22"/>
          <w:szCs w:val="22"/>
        </w:rPr>
      </w:pPr>
      <w:r w:rsidRPr="00EE3142">
        <w:rPr>
          <w:rFonts w:asciiTheme="minorHAnsi" w:hAnsiTheme="minorHAnsi"/>
          <w:sz w:val="22"/>
          <w:szCs w:val="22"/>
        </w:rPr>
        <w:t>Employers are advised to respond immediately whenever an employee complaint contains allegations of unfair employment practices and sexual harassment is one such complaint that deserves the attention of human resources.</w:t>
      </w:r>
    </w:p>
    <w:p w14:paraId="23EB8F1E" w14:textId="77777777" w:rsidR="003B3617" w:rsidRDefault="003B3617" w:rsidP="00EE3142">
      <w:pPr>
        <w:spacing w:after="0"/>
        <w:jc w:val="both"/>
        <w:rPr>
          <w:rFonts w:asciiTheme="minorHAnsi" w:hAnsiTheme="minorHAnsi"/>
          <w:b/>
          <w:sz w:val="22"/>
          <w:szCs w:val="22"/>
        </w:rPr>
      </w:pPr>
    </w:p>
    <w:p w14:paraId="68836A7B" w14:textId="77777777" w:rsidR="00F91F28" w:rsidRDefault="00F91F28" w:rsidP="00EE3142">
      <w:pPr>
        <w:spacing w:after="0"/>
        <w:jc w:val="both"/>
        <w:rPr>
          <w:rFonts w:asciiTheme="minorHAnsi" w:hAnsiTheme="minorHAnsi"/>
          <w:b/>
          <w:sz w:val="22"/>
          <w:szCs w:val="22"/>
        </w:rPr>
      </w:pPr>
    </w:p>
    <w:p w14:paraId="1498E99F" w14:textId="77777777" w:rsidR="00F91F28" w:rsidRDefault="00F91F28" w:rsidP="00EE3142">
      <w:pPr>
        <w:spacing w:after="0"/>
        <w:jc w:val="both"/>
        <w:rPr>
          <w:rFonts w:asciiTheme="minorHAnsi" w:hAnsiTheme="minorHAnsi"/>
          <w:b/>
          <w:sz w:val="22"/>
          <w:szCs w:val="22"/>
        </w:rPr>
      </w:pPr>
    </w:p>
    <w:p w14:paraId="2626C021" w14:textId="598D2F6E" w:rsidR="00613905" w:rsidRPr="00EE3142" w:rsidRDefault="00F91F28" w:rsidP="00EE3142">
      <w:pPr>
        <w:spacing w:after="0"/>
        <w:jc w:val="both"/>
        <w:rPr>
          <w:rFonts w:asciiTheme="minorHAnsi" w:hAnsiTheme="minorHAnsi"/>
          <w:b/>
          <w:sz w:val="22"/>
          <w:szCs w:val="22"/>
        </w:rPr>
      </w:pPr>
      <w:r>
        <w:rPr>
          <w:rFonts w:asciiTheme="minorHAnsi" w:hAnsiTheme="minorHAnsi"/>
          <w:b/>
          <w:sz w:val="22"/>
          <w:szCs w:val="22"/>
        </w:rPr>
        <w:lastRenderedPageBreak/>
        <w:t xml:space="preserve">14. </w:t>
      </w:r>
      <w:r w:rsidR="00CB4495" w:rsidRPr="00EE3142">
        <w:rPr>
          <w:rFonts w:asciiTheme="minorHAnsi" w:hAnsiTheme="minorHAnsi"/>
          <w:b/>
          <w:sz w:val="22"/>
          <w:szCs w:val="22"/>
        </w:rPr>
        <w:t>Disciplinary Action</w:t>
      </w:r>
      <w:r w:rsidR="003B3617">
        <w:rPr>
          <w:rFonts w:asciiTheme="minorHAnsi" w:hAnsiTheme="minorHAnsi"/>
          <w:b/>
          <w:sz w:val="22"/>
          <w:szCs w:val="22"/>
        </w:rPr>
        <w:t>:</w:t>
      </w:r>
      <w:r w:rsidR="00CB4495" w:rsidRPr="00EE3142">
        <w:rPr>
          <w:rFonts w:asciiTheme="minorHAnsi" w:hAnsiTheme="minorHAnsi"/>
          <w:b/>
          <w:sz w:val="22"/>
          <w:szCs w:val="22"/>
        </w:rPr>
        <w:t xml:space="preserve"> </w:t>
      </w:r>
    </w:p>
    <w:p w14:paraId="37A57161" w14:textId="77777777" w:rsidR="00CB4495" w:rsidRPr="00EE3142" w:rsidRDefault="00CB4495" w:rsidP="00EE3142">
      <w:pPr>
        <w:spacing w:after="0"/>
        <w:jc w:val="both"/>
        <w:rPr>
          <w:rFonts w:asciiTheme="minorHAnsi" w:hAnsiTheme="minorHAnsi"/>
          <w:sz w:val="22"/>
          <w:szCs w:val="22"/>
        </w:rPr>
      </w:pPr>
      <w:r w:rsidRPr="00EE3142">
        <w:rPr>
          <w:rFonts w:asciiTheme="minorHAnsi" w:hAnsiTheme="minorHAnsi"/>
          <w:sz w:val="22"/>
          <w:szCs w:val="22"/>
        </w:rPr>
        <w:t>After reporting and investigation on the matter of the complaint, that can include interview of the Complainant, person accused of sexual harassment, witness</w:t>
      </w:r>
      <w:r w:rsidR="007D3C19" w:rsidRPr="00EE3142">
        <w:rPr>
          <w:rFonts w:asciiTheme="minorHAnsi" w:hAnsiTheme="minorHAnsi"/>
          <w:sz w:val="22"/>
          <w:szCs w:val="22"/>
        </w:rPr>
        <w:t xml:space="preserve"> </w:t>
      </w:r>
      <w:r w:rsidRPr="00EE3142">
        <w:rPr>
          <w:rFonts w:asciiTheme="minorHAnsi" w:hAnsiTheme="minorHAnsi"/>
          <w:sz w:val="22"/>
          <w:szCs w:val="22"/>
        </w:rPr>
        <w:t>(</w:t>
      </w:r>
      <w:proofErr w:type="spellStart"/>
      <w:r w:rsidRPr="00EE3142">
        <w:rPr>
          <w:rFonts w:asciiTheme="minorHAnsi" w:hAnsiTheme="minorHAnsi"/>
          <w:sz w:val="22"/>
          <w:szCs w:val="22"/>
        </w:rPr>
        <w:t>es</w:t>
      </w:r>
      <w:proofErr w:type="spellEnd"/>
      <w:r w:rsidRPr="00EE3142">
        <w:rPr>
          <w:rFonts w:asciiTheme="minorHAnsi" w:hAnsiTheme="minorHAnsi"/>
          <w:sz w:val="22"/>
          <w:szCs w:val="22"/>
        </w:rPr>
        <w:t>) and a review of documentation.</w:t>
      </w:r>
    </w:p>
    <w:p w14:paraId="0E5D97B4" w14:textId="77777777" w:rsidR="003B3617" w:rsidRDefault="003B3617" w:rsidP="00EE3142">
      <w:pPr>
        <w:spacing w:after="0"/>
        <w:jc w:val="both"/>
        <w:rPr>
          <w:rFonts w:asciiTheme="minorHAnsi" w:hAnsiTheme="minorHAnsi"/>
          <w:sz w:val="22"/>
          <w:szCs w:val="22"/>
        </w:rPr>
      </w:pPr>
    </w:p>
    <w:p w14:paraId="60FB6356" w14:textId="77777777" w:rsidR="005960D8" w:rsidRPr="00EE3142" w:rsidRDefault="00CB4495" w:rsidP="00EE3142">
      <w:pPr>
        <w:spacing w:after="0"/>
        <w:jc w:val="both"/>
        <w:rPr>
          <w:rFonts w:asciiTheme="minorHAnsi" w:hAnsiTheme="minorHAnsi"/>
          <w:sz w:val="22"/>
          <w:szCs w:val="22"/>
        </w:rPr>
      </w:pPr>
      <w:r w:rsidRPr="00EE3142">
        <w:rPr>
          <w:rFonts w:asciiTheme="minorHAnsi" w:hAnsiTheme="minorHAnsi"/>
          <w:sz w:val="22"/>
          <w:szCs w:val="22"/>
        </w:rPr>
        <w:t>Refusing to cooperate with the internal investigation shall be subject to disciplinary action, and even termination.</w:t>
      </w:r>
      <w:r w:rsidR="007D3C19" w:rsidRPr="00EE3142">
        <w:rPr>
          <w:rFonts w:asciiTheme="minorHAnsi" w:hAnsiTheme="minorHAnsi"/>
          <w:sz w:val="22"/>
          <w:szCs w:val="22"/>
        </w:rPr>
        <w:t xml:space="preserve"> </w:t>
      </w:r>
    </w:p>
    <w:p w14:paraId="4E54C2A1" w14:textId="77777777" w:rsidR="003B3617" w:rsidRDefault="003B3617" w:rsidP="003B3617">
      <w:pPr>
        <w:spacing w:after="0"/>
        <w:jc w:val="center"/>
        <w:rPr>
          <w:rFonts w:asciiTheme="minorHAnsi" w:hAnsiTheme="minorHAnsi"/>
          <w:sz w:val="22"/>
          <w:szCs w:val="22"/>
        </w:rPr>
      </w:pPr>
    </w:p>
    <w:p w14:paraId="24BB73BB" w14:textId="77777777" w:rsidR="003B3617" w:rsidRDefault="003B3617" w:rsidP="003B3617">
      <w:pPr>
        <w:spacing w:after="0"/>
        <w:jc w:val="center"/>
        <w:rPr>
          <w:rFonts w:asciiTheme="minorHAnsi" w:hAnsiTheme="minorHAnsi"/>
          <w:sz w:val="22"/>
          <w:szCs w:val="22"/>
        </w:rPr>
      </w:pPr>
    </w:p>
    <w:p w14:paraId="271ED6ED" w14:textId="42B57FDD" w:rsidR="003F301F" w:rsidRPr="00EE3142" w:rsidRDefault="00E52ED5" w:rsidP="003B3617">
      <w:pPr>
        <w:spacing w:after="0"/>
        <w:jc w:val="center"/>
        <w:rPr>
          <w:rFonts w:asciiTheme="minorHAnsi" w:hAnsiTheme="minorHAnsi"/>
          <w:sz w:val="22"/>
          <w:szCs w:val="22"/>
        </w:rPr>
      </w:pPr>
      <w:r>
        <w:rPr>
          <w:rFonts w:asciiTheme="minorHAnsi" w:hAnsiTheme="minorHAnsi"/>
          <w:sz w:val="22"/>
          <w:szCs w:val="22"/>
        </w:rPr>
        <w:t>___________</w:t>
      </w:r>
    </w:p>
    <w:sectPr w:rsidR="003F301F" w:rsidRPr="00EE3142" w:rsidSect="00E52ED5">
      <w:headerReference w:type="default" r:id="rId15"/>
      <w:footerReference w:type="default" r:id="rId1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DC4080" w14:textId="77777777" w:rsidR="00C24085" w:rsidRDefault="00C24085" w:rsidP="00B9404E">
      <w:pPr>
        <w:spacing w:after="0" w:line="240" w:lineRule="auto"/>
      </w:pPr>
      <w:r>
        <w:separator/>
      </w:r>
    </w:p>
  </w:endnote>
  <w:endnote w:type="continuationSeparator" w:id="0">
    <w:p w14:paraId="7ED22172" w14:textId="77777777" w:rsidR="00C24085" w:rsidRDefault="00C24085" w:rsidP="00B94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Kalinga">
    <w:altName w:val="Bahnschrift Light"/>
    <w:panose1 w:val="020B0502040204020203"/>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Sendnya">
    <w:altName w:val="Courier New"/>
    <w:panose1 w:val="00000400000000000000"/>
    <w:charset w:val="01"/>
    <w:family w:val="roman"/>
    <w:notTrueType/>
    <w:pitch w:val="variable"/>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2518084"/>
      <w:docPartObj>
        <w:docPartGallery w:val="Page Numbers (Bottom of Page)"/>
        <w:docPartUnique/>
      </w:docPartObj>
    </w:sdtPr>
    <w:sdtEndPr>
      <w:rPr>
        <w:noProof/>
      </w:rPr>
    </w:sdtEndPr>
    <w:sdtContent>
      <w:p w14:paraId="36A7DB42" w14:textId="72FA6D98" w:rsidR="000D3226" w:rsidRDefault="00C24085">
        <w:pPr>
          <w:pStyle w:val="Footer"/>
          <w:jc w:val="center"/>
        </w:pPr>
        <w:r>
          <w:pict w14:anchorId="35BF4166">
            <v:shapetype id="_x0000_t110" coordsize="21600,21600" o:spt="110" path="m10800,l,10800,10800,21600,21600,10800xe">
              <v:stroke joinstyle="miter"/>
              <v:path gradientshapeok="t" o:connecttype="rect" textboxrect="5400,5400,16200,16200"/>
            </v:shapetype>
            <v:shape id="AutoShape 1" o:spid="_x0000_s2049"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" fillcolor="black">
              <w10:wrap type="none"/>
              <w10:anchorlock/>
            </v:shape>
          </w:pict>
        </w:r>
      </w:p>
      <w:p w14:paraId="609349E4" w14:textId="4FA11DA0" w:rsidR="000D3226" w:rsidRDefault="000D3226">
        <w:pPr>
          <w:pStyle w:val="Footer"/>
          <w:jc w:val="center"/>
        </w:pPr>
        <w:r>
          <w:fldChar w:fldCharType="begin"/>
        </w:r>
        <w:r>
          <w:instrText xml:space="preserve"> PAGE    \* MERGEFORMAT </w:instrText>
        </w:r>
        <w:r>
          <w:fldChar w:fldCharType="separate"/>
        </w:r>
        <w:r w:rsidR="006C09AA">
          <w:rPr>
            <w:noProof/>
          </w:rPr>
          <w:t>6</w:t>
        </w:r>
        <w:r>
          <w:rPr>
            <w:noProof/>
          </w:rPr>
          <w:fldChar w:fldCharType="end"/>
        </w:r>
      </w:p>
    </w:sdtContent>
  </w:sdt>
  <w:p w14:paraId="30553721" w14:textId="77777777" w:rsidR="00EB0C87" w:rsidRPr="00EB0C87" w:rsidRDefault="00EB0C87" w:rsidP="00EB0C87">
    <w:pPr>
      <w:pStyle w:val="Footer"/>
      <w:ind w:firstLine="72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23B35B" w14:textId="77777777" w:rsidR="00C24085" w:rsidRDefault="00C24085" w:rsidP="00B9404E">
      <w:pPr>
        <w:spacing w:after="0" w:line="240" w:lineRule="auto"/>
      </w:pPr>
      <w:r>
        <w:separator/>
      </w:r>
    </w:p>
  </w:footnote>
  <w:footnote w:type="continuationSeparator" w:id="0">
    <w:p w14:paraId="6AB2514C" w14:textId="77777777" w:rsidR="00C24085" w:rsidRDefault="00C24085" w:rsidP="00B940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B1F74" w14:textId="395B1ACD" w:rsidR="00E52ED5" w:rsidRPr="00E52ED5" w:rsidRDefault="00E52ED5" w:rsidP="00E52ED5">
    <w:pPr>
      <w:pStyle w:val="Header"/>
      <w:jc w:val="right"/>
      <w:rPr>
        <w:rFonts w:asciiTheme="majorHAnsi" w:hAnsiTheme="majorHAnsi"/>
        <w:color w:val="0070C0"/>
        <w:sz w:val="20"/>
        <w:szCs w:val="20"/>
      </w:rPr>
    </w:pPr>
    <w:r w:rsidRPr="00E52ED5">
      <w:rPr>
        <w:rFonts w:asciiTheme="majorHAnsi" w:hAnsiTheme="majorHAnsi"/>
        <w:color w:val="0070C0"/>
        <w:sz w:val="20"/>
        <w:szCs w:val="20"/>
      </w:rPr>
      <w:t>Sexual Harassment Policy-</w:t>
    </w:r>
    <w:proofErr w:type="spellStart"/>
    <w:r w:rsidRPr="00E52ED5">
      <w:rPr>
        <w:rFonts w:asciiTheme="majorHAnsi" w:hAnsiTheme="majorHAnsi"/>
        <w:color w:val="0070C0"/>
        <w:sz w:val="20"/>
        <w:szCs w:val="20"/>
      </w:rPr>
      <w:t>Rupayaan</w:t>
    </w:r>
    <w:proofErr w:type="spellEnd"/>
  </w:p>
  <w:p w14:paraId="294268CD" w14:textId="77777777" w:rsidR="00E52ED5" w:rsidRDefault="00E52ED5"/>
  <w:p w14:paraId="63FA4284" w14:textId="657AE079" w:rsidR="00B9404E" w:rsidRDefault="00E52ED5" w:rsidP="00E52ED5">
    <w:pPr>
      <w:pStyle w:val="Header"/>
      <w:tabs>
        <w:tab w:val="clear" w:pos="4680"/>
        <w:tab w:val="clear" w:pos="9360"/>
        <w:tab w:val="left" w:pos="3204"/>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F37B3"/>
    <w:multiLevelType w:val="hybridMultilevel"/>
    <w:tmpl w:val="37FAF17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6E0704"/>
    <w:multiLevelType w:val="hybridMultilevel"/>
    <w:tmpl w:val="CACEE4D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FF359F"/>
    <w:multiLevelType w:val="hybridMultilevel"/>
    <w:tmpl w:val="BE288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F5B3D2D"/>
    <w:multiLevelType w:val="hybridMultilevel"/>
    <w:tmpl w:val="93A6E9FE"/>
    <w:lvl w:ilvl="0" w:tplc="07244CE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F70531"/>
    <w:multiLevelType w:val="hybridMultilevel"/>
    <w:tmpl w:val="16D8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377FC5"/>
    <w:multiLevelType w:val="hybridMultilevel"/>
    <w:tmpl w:val="13B0C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7F12A23"/>
    <w:multiLevelType w:val="hybridMultilevel"/>
    <w:tmpl w:val="520E3F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19661275"/>
    <w:multiLevelType w:val="hybridMultilevel"/>
    <w:tmpl w:val="B17A3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E14E87"/>
    <w:multiLevelType w:val="hybridMultilevel"/>
    <w:tmpl w:val="9280C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0651CA"/>
    <w:multiLevelType w:val="hybridMultilevel"/>
    <w:tmpl w:val="E12AB93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4F40EA"/>
    <w:multiLevelType w:val="hybridMultilevel"/>
    <w:tmpl w:val="0330A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3483477"/>
    <w:multiLevelType w:val="hybridMultilevel"/>
    <w:tmpl w:val="F2A08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5D67E4"/>
    <w:multiLevelType w:val="hybridMultilevel"/>
    <w:tmpl w:val="4D90E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297237"/>
    <w:multiLevelType w:val="hybridMultilevel"/>
    <w:tmpl w:val="E0245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5646DF"/>
    <w:multiLevelType w:val="hybridMultilevel"/>
    <w:tmpl w:val="357E9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0A40F5"/>
    <w:multiLevelType w:val="hybridMultilevel"/>
    <w:tmpl w:val="72E437A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1C726A"/>
    <w:multiLevelType w:val="hybridMultilevel"/>
    <w:tmpl w:val="491E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CF494C"/>
    <w:multiLevelType w:val="hybridMultilevel"/>
    <w:tmpl w:val="543AB0A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757772"/>
    <w:multiLevelType w:val="hybridMultilevel"/>
    <w:tmpl w:val="58DC4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067B62"/>
    <w:multiLevelType w:val="hybridMultilevel"/>
    <w:tmpl w:val="42DC7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6855FA"/>
    <w:multiLevelType w:val="hybridMultilevel"/>
    <w:tmpl w:val="5BF6527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860CE6"/>
    <w:multiLevelType w:val="hybridMultilevel"/>
    <w:tmpl w:val="E56C1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F7C69A4"/>
    <w:multiLevelType w:val="hybridMultilevel"/>
    <w:tmpl w:val="016CC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0A4F19"/>
    <w:multiLevelType w:val="hybridMultilevel"/>
    <w:tmpl w:val="8048C10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8E072C"/>
    <w:multiLevelType w:val="hybridMultilevel"/>
    <w:tmpl w:val="90C8E6E0"/>
    <w:lvl w:ilvl="0" w:tplc="032853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FC4D3C"/>
    <w:multiLevelType w:val="hybridMultilevel"/>
    <w:tmpl w:val="9B8CD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594AFD"/>
    <w:multiLevelType w:val="hybridMultilevel"/>
    <w:tmpl w:val="31BED20C"/>
    <w:lvl w:ilvl="0" w:tplc="BA1C45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8B6ED5"/>
    <w:multiLevelType w:val="hybridMultilevel"/>
    <w:tmpl w:val="8A508A64"/>
    <w:lvl w:ilvl="0" w:tplc="05C6CA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5C1F32"/>
    <w:multiLevelType w:val="hybridMultilevel"/>
    <w:tmpl w:val="0A84B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F128A6"/>
    <w:multiLevelType w:val="hybridMultilevel"/>
    <w:tmpl w:val="4BCE8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FD45A8"/>
    <w:multiLevelType w:val="hybridMultilevel"/>
    <w:tmpl w:val="E782218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D5F071E"/>
    <w:multiLevelType w:val="hybridMultilevel"/>
    <w:tmpl w:val="6FEAE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1C1AF9"/>
    <w:multiLevelType w:val="hybridMultilevel"/>
    <w:tmpl w:val="F6D83D5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6"/>
  </w:num>
  <w:num w:numId="4">
    <w:abstractNumId w:val="25"/>
  </w:num>
  <w:num w:numId="5">
    <w:abstractNumId w:val="6"/>
  </w:num>
  <w:num w:numId="6">
    <w:abstractNumId w:val="22"/>
  </w:num>
  <w:num w:numId="7">
    <w:abstractNumId w:val="12"/>
  </w:num>
  <w:num w:numId="8">
    <w:abstractNumId w:val="21"/>
  </w:num>
  <w:num w:numId="9">
    <w:abstractNumId w:val="2"/>
  </w:num>
  <w:num w:numId="10">
    <w:abstractNumId w:val="27"/>
  </w:num>
  <w:num w:numId="11">
    <w:abstractNumId w:val="3"/>
  </w:num>
  <w:num w:numId="12">
    <w:abstractNumId w:val="26"/>
  </w:num>
  <w:num w:numId="13">
    <w:abstractNumId w:val="24"/>
  </w:num>
  <w:num w:numId="14">
    <w:abstractNumId w:val="11"/>
  </w:num>
  <w:num w:numId="15">
    <w:abstractNumId w:val="14"/>
  </w:num>
  <w:num w:numId="16">
    <w:abstractNumId w:val="31"/>
  </w:num>
  <w:num w:numId="17">
    <w:abstractNumId w:val="13"/>
  </w:num>
  <w:num w:numId="18">
    <w:abstractNumId w:val="7"/>
  </w:num>
  <w:num w:numId="19">
    <w:abstractNumId w:val="4"/>
  </w:num>
  <w:num w:numId="20">
    <w:abstractNumId w:val="28"/>
  </w:num>
  <w:num w:numId="21">
    <w:abstractNumId w:val="29"/>
  </w:num>
  <w:num w:numId="22">
    <w:abstractNumId w:val="18"/>
  </w:num>
  <w:num w:numId="23">
    <w:abstractNumId w:val="8"/>
  </w:num>
  <w:num w:numId="24">
    <w:abstractNumId w:val="19"/>
  </w:num>
  <w:num w:numId="25">
    <w:abstractNumId w:val="0"/>
  </w:num>
  <w:num w:numId="26">
    <w:abstractNumId w:val="32"/>
  </w:num>
  <w:num w:numId="27">
    <w:abstractNumId w:val="9"/>
  </w:num>
  <w:num w:numId="28">
    <w:abstractNumId w:val="15"/>
  </w:num>
  <w:num w:numId="29">
    <w:abstractNumId w:val="20"/>
  </w:num>
  <w:num w:numId="30">
    <w:abstractNumId w:val="30"/>
  </w:num>
  <w:num w:numId="31">
    <w:abstractNumId w:val="1"/>
  </w:num>
  <w:num w:numId="32">
    <w:abstractNumId w:val="23"/>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9404E"/>
    <w:rsid w:val="00004218"/>
    <w:rsid w:val="00037485"/>
    <w:rsid w:val="000C3E7A"/>
    <w:rsid w:val="000C6686"/>
    <w:rsid w:val="000D3226"/>
    <w:rsid w:val="000D7DFE"/>
    <w:rsid w:val="000E30ED"/>
    <w:rsid w:val="00113903"/>
    <w:rsid w:val="0018312B"/>
    <w:rsid w:val="001B261C"/>
    <w:rsid w:val="001E76EC"/>
    <w:rsid w:val="001F10A3"/>
    <w:rsid w:val="001F4296"/>
    <w:rsid w:val="00226679"/>
    <w:rsid w:val="002332CE"/>
    <w:rsid w:val="0028055B"/>
    <w:rsid w:val="002819C9"/>
    <w:rsid w:val="002C72E4"/>
    <w:rsid w:val="00305D91"/>
    <w:rsid w:val="00343A52"/>
    <w:rsid w:val="00344CC0"/>
    <w:rsid w:val="0035327D"/>
    <w:rsid w:val="00370667"/>
    <w:rsid w:val="003B3617"/>
    <w:rsid w:val="003F301F"/>
    <w:rsid w:val="004242D4"/>
    <w:rsid w:val="0045141A"/>
    <w:rsid w:val="004540A1"/>
    <w:rsid w:val="00474F0D"/>
    <w:rsid w:val="004D439D"/>
    <w:rsid w:val="004D5855"/>
    <w:rsid w:val="004F30D6"/>
    <w:rsid w:val="005157CC"/>
    <w:rsid w:val="00544028"/>
    <w:rsid w:val="00586F74"/>
    <w:rsid w:val="005960D8"/>
    <w:rsid w:val="005A6BC5"/>
    <w:rsid w:val="005F6A23"/>
    <w:rsid w:val="00613905"/>
    <w:rsid w:val="006365D4"/>
    <w:rsid w:val="006623B5"/>
    <w:rsid w:val="006C09AA"/>
    <w:rsid w:val="006D0452"/>
    <w:rsid w:val="00733A9B"/>
    <w:rsid w:val="0076524D"/>
    <w:rsid w:val="00774914"/>
    <w:rsid w:val="007A508B"/>
    <w:rsid w:val="007D3C19"/>
    <w:rsid w:val="00812873"/>
    <w:rsid w:val="008554CC"/>
    <w:rsid w:val="008A3E05"/>
    <w:rsid w:val="008A4455"/>
    <w:rsid w:val="008B24B0"/>
    <w:rsid w:val="008D279F"/>
    <w:rsid w:val="00954A07"/>
    <w:rsid w:val="009C05A2"/>
    <w:rsid w:val="009C1927"/>
    <w:rsid w:val="009E4E23"/>
    <w:rsid w:val="00A052E2"/>
    <w:rsid w:val="00A1093D"/>
    <w:rsid w:val="00B628B3"/>
    <w:rsid w:val="00B9404E"/>
    <w:rsid w:val="00BE6868"/>
    <w:rsid w:val="00BF03D4"/>
    <w:rsid w:val="00BF4F84"/>
    <w:rsid w:val="00C24085"/>
    <w:rsid w:val="00C25449"/>
    <w:rsid w:val="00C262A4"/>
    <w:rsid w:val="00C52E3E"/>
    <w:rsid w:val="00C75BCD"/>
    <w:rsid w:val="00CB4495"/>
    <w:rsid w:val="00CE2C25"/>
    <w:rsid w:val="00CE436C"/>
    <w:rsid w:val="00D02B64"/>
    <w:rsid w:val="00D627ED"/>
    <w:rsid w:val="00D803FB"/>
    <w:rsid w:val="00D84B4F"/>
    <w:rsid w:val="00DB4F89"/>
    <w:rsid w:val="00DB7A2B"/>
    <w:rsid w:val="00DC3636"/>
    <w:rsid w:val="00DD53AD"/>
    <w:rsid w:val="00E0735E"/>
    <w:rsid w:val="00E52ED5"/>
    <w:rsid w:val="00EB0C87"/>
    <w:rsid w:val="00EC1F97"/>
    <w:rsid w:val="00EE3142"/>
    <w:rsid w:val="00EF714E"/>
    <w:rsid w:val="00F0052E"/>
    <w:rsid w:val="00F040AC"/>
    <w:rsid w:val="00F41EC2"/>
    <w:rsid w:val="00F64716"/>
    <w:rsid w:val="00F770D4"/>
    <w:rsid w:val="00F91F28"/>
    <w:rsid w:val="00FB6DD6"/>
    <w:rsid w:val="00FD6602"/>
    <w:rsid w:val="00FE5B1B"/>
  </w:rsids>
  <m:mathPr>
    <m:mathFont m:val="Cambria Math"/>
    <m:brkBin m:val="before"/>
    <m:brkBinSub m:val="--"/>
    <m:smallFrac/>
    <m:dispDef/>
    <m:lMargin m:val="0"/>
    <m:rMargin m:val="0"/>
    <m:defJc m:val="centerGroup"/>
    <m:wrapIndent m:val="1440"/>
    <m:intLim m:val="subSup"/>
    <m:naryLim m:val="undOvr"/>
  </m:mathPr>
  <w:themeFontLang w:val="en-US" w:eastAsia="ja-JP"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C7C7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44"/>
        <w:szCs w:val="4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04E"/>
  </w:style>
  <w:style w:type="paragraph" w:styleId="Heading1">
    <w:name w:val="heading 1"/>
    <w:basedOn w:val="Normal"/>
    <w:link w:val="Heading1Char"/>
    <w:uiPriority w:val="99"/>
    <w:qFormat/>
    <w:rsid w:val="00B9404E"/>
    <w:pPr>
      <w:widowControl w:val="0"/>
      <w:overflowPunct w:val="0"/>
      <w:autoSpaceDE w:val="0"/>
      <w:autoSpaceDN w:val="0"/>
      <w:adjustRightInd w:val="0"/>
      <w:spacing w:after="0" w:line="285" w:lineRule="auto"/>
      <w:outlineLvl w:val="0"/>
    </w:pPr>
    <w:rPr>
      <w:rFonts w:ascii="Calibri" w:eastAsia="Times New Roman" w:hAnsi="Calibri" w:cs="Calibri"/>
      <w:color w:val="000000"/>
      <w:kern w:val="28"/>
      <w:sz w:val="36"/>
      <w:szCs w:val="3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04E"/>
  </w:style>
  <w:style w:type="paragraph" w:styleId="Footer">
    <w:name w:val="footer"/>
    <w:basedOn w:val="Normal"/>
    <w:link w:val="FooterChar"/>
    <w:uiPriority w:val="99"/>
    <w:unhideWhenUsed/>
    <w:rsid w:val="00B940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04E"/>
  </w:style>
  <w:style w:type="paragraph" w:styleId="BalloonText">
    <w:name w:val="Balloon Text"/>
    <w:basedOn w:val="Normal"/>
    <w:link w:val="BalloonTextChar"/>
    <w:uiPriority w:val="99"/>
    <w:semiHidden/>
    <w:unhideWhenUsed/>
    <w:rsid w:val="00B94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04E"/>
    <w:rPr>
      <w:rFonts w:ascii="Tahoma" w:hAnsi="Tahoma" w:cs="Tahoma"/>
      <w:sz w:val="16"/>
      <w:szCs w:val="16"/>
    </w:rPr>
  </w:style>
  <w:style w:type="character" w:customStyle="1" w:styleId="Heading1Char">
    <w:name w:val="Heading 1 Char"/>
    <w:basedOn w:val="DefaultParagraphFont"/>
    <w:link w:val="Heading1"/>
    <w:uiPriority w:val="99"/>
    <w:rsid w:val="00B9404E"/>
    <w:rPr>
      <w:rFonts w:ascii="Calibri" w:eastAsia="Times New Roman" w:hAnsi="Calibri" w:cs="Calibri"/>
      <w:color w:val="000000"/>
      <w:kern w:val="28"/>
      <w:sz w:val="36"/>
      <w:szCs w:val="36"/>
      <w:lang w:val="en-AU" w:eastAsia="en-AU"/>
    </w:rPr>
  </w:style>
  <w:style w:type="paragraph" w:styleId="ListParagraph">
    <w:name w:val="List Paragraph"/>
    <w:basedOn w:val="Normal"/>
    <w:uiPriority w:val="34"/>
    <w:qFormat/>
    <w:rsid w:val="00FB6DD6"/>
    <w:pPr>
      <w:ind w:left="720"/>
      <w:contextualSpacing/>
    </w:pPr>
  </w:style>
  <w:style w:type="paragraph" w:styleId="FootnoteText">
    <w:name w:val="footnote text"/>
    <w:basedOn w:val="Normal"/>
    <w:link w:val="FootnoteTextChar"/>
    <w:uiPriority w:val="99"/>
    <w:semiHidden/>
    <w:unhideWhenUsed/>
    <w:rsid w:val="00C262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2A4"/>
    <w:rPr>
      <w:sz w:val="20"/>
      <w:szCs w:val="20"/>
    </w:rPr>
  </w:style>
  <w:style w:type="character" w:styleId="FootnoteReference">
    <w:name w:val="footnote reference"/>
    <w:basedOn w:val="DefaultParagraphFont"/>
    <w:uiPriority w:val="99"/>
    <w:semiHidden/>
    <w:unhideWhenUsed/>
    <w:rsid w:val="00C262A4"/>
    <w:rPr>
      <w:vertAlign w:val="superscript"/>
    </w:rPr>
  </w:style>
  <w:style w:type="character" w:styleId="CommentReference">
    <w:name w:val="annotation reference"/>
    <w:basedOn w:val="DefaultParagraphFont"/>
    <w:uiPriority w:val="99"/>
    <w:semiHidden/>
    <w:unhideWhenUsed/>
    <w:rsid w:val="00C262A4"/>
    <w:rPr>
      <w:sz w:val="16"/>
      <w:szCs w:val="16"/>
    </w:rPr>
  </w:style>
  <w:style w:type="paragraph" w:styleId="CommentText">
    <w:name w:val="annotation text"/>
    <w:basedOn w:val="Normal"/>
    <w:link w:val="CommentTextChar"/>
    <w:uiPriority w:val="99"/>
    <w:semiHidden/>
    <w:unhideWhenUsed/>
    <w:rsid w:val="00C262A4"/>
    <w:pPr>
      <w:spacing w:line="240" w:lineRule="auto"/>
    </w:pPr>
    <w:rPr>
      <w:sz w:val="20"/>
      <w:szCs w:val="20"/>
    </w:rPr>
  </w:style>
  <w:style w:type="character" w:customStyle="1" w:styleId="CommentTextChar">
    <w:name w:val="Comment Text Char"/>
    <w:basedOn w:val="DefaultParagraphFont"/>
    <w:link w:val="CommentText"/>
    <w:uiPriority w:val="99"/>
    <w:semiHidden/>
    <w:rsid w:val="00C262A4"/>
    <w:rPr>
      <w:sz w:val="20"/>
      <w:szCs w:val="20"/>
    </w:rPr>
  </w:style>
  <w:style w:type="paragraph" w:styleId="CommentSubject">
    <w:name w:val="annotation subject"/>
    <w:basedOn w:val="CommentText"/>
    <w:next w:val="CommentText"/>
    <w:link w:val="CommentSubjectChar"/>
    <w:uiPriority w:val="99"/>
    <w:semiHidden/>
    <w:unhideWhenUsed/>
    <w:rsid w:val="00C262A4"/>
    <w:rPr>
      <w:b/>
      <w:bCs/>
    </w:rPr>
  </w:style>
  <w:style w:type="character" w:customStyle="1" w:styleId="CommentSubjectChar">
    <w:name w:val="Comment Subject Char"/>
    <w:basedOn w:val="CommentTextChar"/>
    <w:link w:val="CommentSubject"/>
    <w:uiPriority w:val="99"/>
    <w:semiHidden/>
    <w:rsid w:val="00C262A4"/>
    <w:rPr>
      <w:b/>
      <w:bCs/>
      <w:sz w:val="20"/>
      <w:szCs w:val="20"/>
    </w:rPr>
  </w:style>
  <w:style w:type="paragraph" w:styleId="NoSpacing">
    <w:name w:val="No Spacing"/>
    <w:link w:val="NoSpacingChar"/>
    <w:uiPriority w:val="1"/>
    <w:qFormat/>
    <w:rsid w:val="00D02B64"/>
    <w:pPr>
      <w:spacing w:after="0" w:line="240" w:lineRule="auto"/>
    </w:pPr>
    <w:rPr>
      <w:rFonts w:asciiTheme="minorHAnsi" w:eastAsiaTheme="minorEastAsia" w:hAnsiTheme="minorHAnsi" w:cstheme="minorBidi"/>
      <w:sz w:val="22"/>
      <w:szCs w:val="22"/>
      <w:lang w:eastAsia="zh-CN"/>
    </w:rPr>
  </w:style>
  <w:style w:type="character" w:customStyle="1" w:styleId="NoSpacingChar">
    <w:name w:val="No Spacing Char"/>
    <w:basedOn w:val="DefaultParagraphFont"/>
    <w:link w:val="NoSpacing"/>
    <w:uiPriority w:val="1"/>
    <w:rsid w:val="00D02B64"/>
    <w:rPr>
      <w:rFonts w:asciiTheme="minorHAnsi" w:eastAsiaTheme="minorEastAsia" w:hAnsiTheme="minorHAnsi" w:cstheme="minorBidi"/>
      <w:sz w:val="22"/>
      <w:szCs w:val="22"/>
      <w:lang w:eastAsia="zh-CN"/>
    </w:rPr>
  </w:style>
  <w:style w:type="character" w:styleId="Hyperlink">
    <w:name w:val="Hyperlink"/>
    <w:basedOn w:val="DefaultParagraphFont"/>
    <w:uiPriority w:val="99"/>
    <w:unhideWhenUsed/>
    <w:rsid w:val="00D02B64"/>
    <w:rPr>
      <w:color w:val="0000FF" w:themeColor="hyperlink"/>
      <w:u w:val="single"/>
    </w:rPr>
  </w:style>
  <w:style w:type="paragraph" w:styleId="DocumentMap">
    <w:name w:val="Document Map"/>
    <w:basedOn w:val="Normal"/>
    <w:link w:val="DocumentMapChar"/>
    <w:uiPriority w:val="99"/>
    <w:semiHidden/>
    <w:unhideWhenUsed/>
    <w:rsid w:val="00CE436C"/>
    <w:pPr>
      <w:spacing w:after="0" w:line="240" w:lineRule="auto"/>
    </w:pPr>
    <w:rPr>
      <w:rFonts w:ascii="Helvetica" w:hAnsi="Helvetica"/>
      <w:sz w:val="24"/>
      <w:szCs w:val="24"/>
    </w:rPr>
  </w:style>
  <w:style w:type="character" w:customStyle="1" w:styleId="DocumentMapChar">
    <w:name w:val="Document Map Char"/>
    <w:basedOn w:val="DefaultParagraphFont"/>
    <w:link w:val="DocumentMap"/>
    <w:uiPriority w:val="99"/>
    <w:semiHidden/>
    <w:rsid w:val="00CE436C"/>
    <w:rPr>
      <w:rFonts w:ascii="Helvetica" w:hAnsi="Helvetic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o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Sendny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801968">
      <w:bodyDiv w:val="1"/>
      <w:marLeft w:val="0"/>
      <w:marRight w:val="0"/>
      <w:marTop w:val="0"/>
      <w:marBottom w:val="0"/>
      <w:divBdr>
        <w:top w:val="none" w:sz="0" w:space="0" w:color="auto"/>
        <w:left w:val="none" w:sz="0" w:space="0" w:color="auto"/>
        <w:bottom w:val="none" w:sz="0" w:space="0" w:color="auto"/>
        <w:right w:val="none" w:sz="0" w:space="0" w:color="auto"/>
      </w:divBdr>
    </w:div>
    <w:div w:id="1131944178">
      <w:bodyDiv w:val="1"/>
      <w:marLeft w:val="0"/>
      <w:marRight w:val="0"/>
      <w:marTop w:val="0"/>
      <w:marBottom w:val="0"/>
      <w:divBdr>
        <w:top w:val="none" w:sz="0" w:space="0" w:color="auto"/>
        <w:left w:val="none" w:sz="0" w:space="0" w:color="auto"/>
        <w:bottom w:val="none" w:sz="0" w:space="0" w:color="auto"/>
        <w:right w:val="none" w:sz="0" w:space="0" w:color="auto"/>
      </w:divBdr>
    </w:div>
    <w:div w:id="1739133097">
      <w:bodyDiv w:val="1"/>
      <w:marLeft w:val="0"/>
      <w:marRight w:val="0"/>
      <w:marTop w:val="0"/>
      <w:marBottom w:val="0"/>
      <w:divBdr>
        <w:top w:val="none" w:sz="0" w:space="0" w:color="auto"/>
        <w:left w:val="none" w:sz="0" w:space="0" w:color="auto"/>
        <w:bottom w:val="none" w:sz="0" w:space="0" w:color="auto"/>
        <w:right w:val="none" w:sz="0" w:space="0" w:color="auto"/>
      </w:divBdr>
    </w:div>
    <w:div w:id="1795827002">
      <w:bodyDiv w:val="1"/>
      <w:marLeft w:val="0"/>
      <w:marRight w:val="0"/>
      <w:marTop w:val="0"/>
      <w:marBottom w:val="0"/>
      <w:divBdr>
        <w:top w:val="none" w:sz="0" w:space="0" w:color="auto"/>
        <w:left w:val="none" w:sz="0" w:space="0" w:color="auto"/>
        <w:bottom w:val="none" w:sz="0" w:space="0" w:color="auto"/>
        <w:right w:val="none" w:sz="0" w:space="0" w:color="auto"/>
      </w:divBdr>
    </w:div>
    <w:div w:id="199032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upayaan.i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rupayaan.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PublishDate>
  <Abstract/>
  <CompanyAddress>Statue Para, Bhawanipatna, Kalahandi, Odisha, INDIA – 766001</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EEEBDB-CEEB-45ED-A24A-217E52822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1276</TotalTime>
  <Pages>7</Pages>
  <Words>1688</Words>
  <Characters>9624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Sexual Harassment Policy of Rupayaan</vt:lpstr>
    </vt:vector>
  </TitlesOfParts>
  <Company>RUPAYAAN</Company>
  <LinksUpToDate>false</LinksUpToDate>
  <CharactersWithSpaces>11290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Sexual Harassment Policy of Rupayaan</dc:title>
  <dc:subject>2018-19</dc:subject>
  <dc:creator/>
  <cp:keywords/>
  <dc:description/>
  <cp:lastModifiedBy>CAN30</cp:lastModifiedBy>
  <cp:revision>22</cp:revision>
  <dcterms:created xsi:type="dcterms:W3CDTF">2014-11-28T06:38:00Z</dcterms:created>
  <dcterms:modified xsi:type="dcterms:W3CDTF">2018-05-04T13:22:00Z</dcterms:modified>
</cp:coreProperties>
</file>